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FB6" w:rsidRDefault="00BD4FB6" w:rsidP="00BD4FB6">
      <w:r>
        <w:t>STAROSTA ZDUŃSKOWOLSKI</w:t>
      </w:r>
    </w:p>
    <w:p w:rsidR="00BD4FB6" w:rsidRDefault="00BD4FB6" w:rsidP="00BD4FB6">
      <w:r>
        <w:t>UL. ZŁOTNICKIEGO 25</w:t>
      </w:r>
    </w:p>
    <w:p w:rsidR="00BD4FB6" w:rsidRDefault="00BD4FB6" w:rsidP="00BD4FB6">
      <w:r>
        <w:t>98-220 ZDUŃSKA WOLA</w:t>
      </w:r>
    </w:p>
    <w:p w:rsidR="00BD4FB6" w:rsidRDefault="00BD4FB6" w:rsidP="00275AA4">
      <w:pPr>
        <w:jc w:val="right"/>
      </w:pPr>
    </w:p>
    <w:p w:rsidR="00D10418" w:rsidRPr="005A6713" w:rsidRDefault="00472128" w:rsidP="00275AA4">
      <w:pPr>
        <w:jc w:val="right"/>
      </w:pPr>
      <w:r w:rsidRPr="005A6713">
        <w:t xml:space="preserve">Zduńska Wola, dnia </w:t>
      </w:r>
      <w:r w:rsidR="007447D7">
        <w:t>31</w:t>
      </w:r>
      <w:r w:rsidR="0025239F">
        <w:t xml:space="preserve"> </w:t>
      </w:r>
      <w:r w:rsidR="007447D7">
        <w:t>sierpni</w:t>
      </w:r>
      <w:r w:rsidR="0025239F">
        <w:t>a 201</w:t>
      </w:r>
      <w:r w:rsidR="002E7557">
        <w:t>8</w:t>
      </w:r>
      <w:r w:rsidR="0025239F">
        <w:t xml:space="preserve"> r.</w:t>
      </w:r>
    </w:p>
    <w:p w:rsidR="00275AA4" w:rsidRDefault="00275AA4" w:rsidP="00275AA4">
      <w:pPr>
        <w:rPr>
          <w:sz w:val="20"/>
        </w:rPr>
      </w:pPr>
    </w:p>
    <w:p w:rsidR="006B350B" w:rsidRDefault="006B350B" w:rsidP="00275AA4">
      <w:pPr>
        <w:rPr>
          <w:sz w:val="20"/>
        </w:rPr>
      </w:pPr>
    </w:p>
    <w:p w:rsidR="00275AA4" w:rsidRPr="005A6713" w:rsidRDefault="00275AA4" w:rsidP="00275AA4">
      <w:r w:rsidRPr="005A6713">
        <w:t xml:space="preserve">Znak sprawy: </w:t>
      </w:r>
      <w:r w:rsidR="00BC1300">
        <w:rPr>
          <w:b/>
        </w:rPr>
        <w:t>GN</w:t>
      </w:r>
      <w:r w:rsidR="007447D7">
        <w:rPr>
          <w:b/>
        </w:rPr>
        <w:t>.6820.1.79</w:t>
      </w:r>
      <w:r w:rsidR="00F00342" w:rsidRPr="005A6713">
        <w:rPr>
          <w:b/>
        </w:rPr>
        <w:t>.201</w:t>
      </w:r>
      <w:r w:rsidR="00A82C87">
        <w:rPr>
          <w:b/>
        </w:rPr>
        <w:t>8</w:t>
      </w:r>
    </w:p>
    <w:p w:rsidR="00275AA4" w:rsidRDefault="00275AA4" w:rsidP="002D434E">
      <w:pPr>
        <w:rPr>
          <w:b/>
        </w:rPr>
      </w:pPr>
    </w:p>
    <w:p w:rsidR="00275AA4" w:rsidRDefault="00275AA4" w:rsidP="00275AA4"/>
    <w:p w:rsidR="00225F6D" w:rsidRPr="00637323" w:rsidRDefault="00637323" w:rsidP="00637323">
      <w:pPr>
        <w:jc w:val="center"/>
        <w:rPr>
          <w:b/>
          <w:sz w:val="28"/>
          <w:u w:val="single"/>
        </w:rPr>
      </w:pPr>
      <w:r w:rsidRPr="00637323">
        <w:rPr>
          <w:b/>
          <w:sz w:val="28"/>
          <w:u w:val="single"/>
        </w:rPr>
        <w:t>D E C Y Z J A</w:t>
      </w:r>
    </w:p>
    <w:p w:rsidR="00637323" w:rsidRPr="00FB14FE" w:rsidRDefault="00637323" w:rsidP="00637323">
      <w:pPr>
        <w:jc w:val="center"/>
        <w:rPr>
          <w:b/>
          <w:sz w:val="20"/>
        </w:rPr>
      </w:pPr>
    </w:p>
    <w:p w:rsidR="00637323" w:rsidRPr="00FB14FE" w:rsidRDefault="00637323" w:rsidP="00637323">
      <w:pPr>
        <w:rPr>
          <w:sz w:val="20"/>
        </w:rPr>
      </w:pPr>
    </w:p>
    <w:p w:rsidR="00225F6D" w:rsidRDefault="00637323" w:rsidP="00637323">
      <w:pPr>
        <w:ind w:firstLine="708"/>
        <w:jc w:val="both"/>
      </w:pPr>
      <w:r>
        <w:t xml:space="preserve">Na podstawie art. </w:t>
      </w:r>
      <w:r w:rsidR="00353008">
        <w:t>8</w:t>
      </w:r>
      <w:r w:rsidR="003C3D61">
        <w:t xml:space="preserve"> ust. 1</w:t>
      </w:r>
      <w:r w:rsidR="00353008">
        <w:t xml:space="preserve"> ustawy z dnia 29 czerwca 1963 r. </w:t>
      </w:r>
      <w:r w:rsidR="00353008" w:rsidRPr="00A82C87">
        <w:rPr>
          <w:i/>
        </w:rPr>
        <w:t>o zagospodarow</w:t>
      </w:r>
      <w:r w:rsidR="002D0BDA" w:rsidRPr="00A82C87">
        <w:rPr>
          <w:i/>
        </w:rPr>
        <w:t>aniu wspólnot gruntowych</w:t>
      </w:r>
      <w:r w:rsidR="002D0BDA">
        <w:t xml:space="preserve"> (</w:t>
      </w:r>
      <w:r w:rsidR="00353008">
        <w:t xml:space="preserve">Dz. U. z </w:t>
      </w:r>
      <w:r w:rsidR="002D0BDA">
        <w:t>2016 r.,</w:t>
      </w:r>
      <w:r w:rsidR="00353008">
        <w:t xml:space="preserve"> poz. </w:t>
      </w:r>
      <w:r w:rsidR="002D0BDA">
        <w:t>703</w:t>
      </w:r>
      <w:r w:rsidR="00353008">
        <w:t>)</w:t>
      </w:r>
      <w:r w:rsidR="00A17702">
        <w:t>, zwana dalej „ustawą zwg.”</w:t>
      </w:r>
      <w:r>
        <w:t xml:space="preserve"> </w:t>
      </w:r>
      <w:r w:rsidR="00353008">
        <w:t>oraz</w:t>
      </w:r>
      <w:r w:rsidR="00536FE2">
        <w:t xml:space="preserve"> art. 1</w:t>
      </w:r>
      <w:r w:rsidR="00353008">
        <w:t>04</w:t>
      </w:r>
      <w:r w:rsidR="003C3D61">
        <w:br/>
      </w:r>
      <w:r w:rsidR="00353008">
        <w:t>i art. 107</w:t>
      </w:r>
      <w:r w:rsidR="00536FE2">
        <w:t xml:space="preserve"> </w:t>
      </w:r>
      <w:r>
        <w:t xml:space="preserve">ustawy z dnia 14 czerwca 1960 r. </w:t>
      </w:r>
      <w:r w:rsidRPr="00A82C87">
        <w:rPr>
          <w:i/>
        </w:rPr>
        <w:t>Kodeks postęp</w:t>
      </w:r>
      <w:r w:rsidR="00F30814" w:rsidRPr="00A82C87">
        <w:rPr>
          <w:i/>
        </w:rPr>
        <w:t>owania administracyjnego</w:t>
      </w:r>
      <w:r w:rsidR="003C3D61">
        <w:br/>
      </w:r>
      <w:r w:rsidR="00F30814">
        <w:t>(</w:t>
      </w:r>
      <w:r>
        <w:t>Dz. U. z 2</w:t>
      </w:r>
      <w:r w:rsidR="00353008">
        <w:t>01</w:t>
      </w:r>
      <w:r w:rsidR="002E7557">
        <w:t>7</w:t>
      </w:r>
      <w:r w:rsidR="00620FA4">
        <w:t xml:space="preserve"> r.</w:t>
      </w:r>
      <w:r w:rsidR="002E7557">
        <w:t>,</w:t>
      </w:r>
      <w:r w:rsidR="00620FA4">
        <w:t xml:space="preserve"> poz.</w:t>
      </w:r>
      <w:r w:rsidR="00353008">
        <w:t xml:space="preserve"> </w:t>
      </w:r>
      <w:r w:rsidR="002E7557">
        <w:t>1</w:t>
      </w:r>
      <w:r w:rsidR="00353008">
        <w:t>2</w:t>
      </w:r>
      <w:r w:rsidR="002E7557">
        <w:t>57</w:t>
      </w:r>
      <w:r w:rsidR="00353008">
        <w:t>)</w:t>
      </w:r>
      <w:r>
        <w:t>,</w:t>
      </w:r>
      <w:r w:rsidR="00353008">
        <w:t xml:space="preserve"> </w:t>
      </w:r>
      <w:r w:rsidR="00353008" w:rsidRPr="00353008">
        <w:t>orzekam</w:t>
      </w:r>
      <w:r w:rsidR="006415B3">
        <w:t>:</w:t>
      </w:r>
    </w:p>
    <w:p w:rsidR="00353008" w:rsidRDefault="00353008" w:rsidP="00353008">
      <w:pPr>
        <w:jc w:val="both"/>
        <w:rPr>
          <w:b/>
        </w:rPr>
      </w:pPr>
    </w:p>
    <w:p w:rsidR="003C3D61" w:rsidRDefault="00353008" w:rsidP="006415B3">
      <w:pPr>
        <w:pStyle w:val="Akapitzlist"/>
        <w:numPr>
          <w:ilvl w:val="0"/>
          <w:numId w:val="3"/>
        </w:numPr>
        <w:ind w:left="426"/>
        <w:jc w:val="both"/>
        <w:rPr>
          <w:b/>
        </w:rPr>
      </w:pPr>
      <w:r w:rsidRPr="00A954E5">
        <w:rPr>
          <w:b/>
        </w:rPr>
        <w:t xml:space="preserve">uznać za mienie gromadzkie nieruchomości położone w obrębie </w:t>
      </w:r>
      <w:r w:rsidR="00E70DCB">
        <w:rPr>
          <w:b/>
        </w:rPr>
        <w:t>Zborowskie</w:t>
      </w:r>
      <w:r w:rsidRPr="00A954E5">
        <w:rPr>
          <w:b/>
        </w:rPr>
        <w:t>, gmina Zduńska Wola, oznaczon</w:t>
      </w:r>
      <w:r w:rsidR="003C3D61">
        <w:rPr>
          <w:b/>
        </w:rPr>
        <w:t>e</w:t>
      </w:r>
      <w:r w:rsidRPr="00A954E5">
        <w:rPr>
          <w:b/>
        </w:rPr>
        <w:t xml:space="preserve"> w ewidencji </w:t>
      </w:r>
      <w:r w:rsidR="00F30814" w:rsidRPr="00A954E5">
        <w:rPr>
          <w:b/>
        </w:rPr>
        <w:t>gruntów jako działki:</w:t>
      </w:r>
    </w:p>
    <w:p w:rsidR="003C3D61" w:rsidRDefault="00F30814" w:rsidP="006415B3">
      <w:pPr>
        <w:pStyle w:val="Akapitzlist"/>
        <w:ind w:left="426"/>
        <w:jc w:val="both"/>
      </w:pPr>
      <w:r w:rsidRPr="00A954E5">
        <w:rPr>
          <w:b/>
        </w:rPr>
        <w:t>nr</w:t>
      </w:r>
      <w:r w:rsidR="003C3D61">
        <w:rPr>
          <w:b/>
        </w:rPr>
        <w:t xml:space="preserve"> </w:t>
      </w:r>
      <w:r w:rsidR="007447D7">
        <w:rPr>
          <w:b/>
        </w:rPr>
        <w:t>8</w:t>
      </w:r>
      <w:r w:rsidR="00A82C87">
        <w:rPr>
          <w:b/>
        </w:rPr>
        <w:t>2</w:t>
      </w:r>
      <w:r w:rsidR="003C3D61">
        <w:rPr>
          <w:b/>
        </w:rPr>
        <w:t xml:space="preserve"> </w:t>
      </w:r>
      <w:r w:rsidRPr="003C3D61">
        <w:t>o pow. 0</w:t>
      </w:r>
      <w:r w:rsidR="00353008" w:rsidRPr="003C3D61">
        <w:t>,</w:t>
      </w:r>
      <w:r w:rsidR="007447D7">
        <w:t>1</w:t>
      </w:r>
      <w:r w:rsidR="00A82C87">
        <w:t>0</w:t>
      </w:r>
      <w:r w:rsidRPr="003C3D61">
        <w:t xml:space="preserve"> ha</w:t>
      </w:r>
      <w:r w:rsidR="0025239F">
        <w:t>,</w:t>
      </w:r>
    </w:p>
    <w:p w:rsidR="00903CFD" w:rsidRPr="00903CFD" w:rsidRDefault="007447D7" w:rsidP="006415B3">
      <w:pPr>
        <w:pStyle w:val="Akapitzlist"/>
        <w:ind w:left="426"/>
        <w:jc w:val="both"/>
      </w:pPr>
      <w:r>
        <w:rPr>
          <w:b/>
        </w:rPr>
        <w:t>nr 83</w:t>
      </w:r>
      <w:r w:rsidR="00903CFD">
        <w:rPr>
          <w:b/>
        </w:rPr>
        <w:t xml:space="preserve"> </w:t>
      </w:r>
      <w:r w:rsidR="00903CFD">
        <w:t>o pow. 0,</w:t>
      </w:r>
      <w:r>
        <w:t>23</w:t>
      </w:r>
      <w:r w:rsidR="00903CFD">
        <w:t xml:space="preserve"> ha,</w:t>
      </w:r>
    </w:p>
    <w:p w:rsidR="00637323" w:rsidRDefault="00A82C87" w:rsidP="006415B3">
      <w:pPr>
        <w:pStyle w:val="Akapitzlist"/>
        <w:ind w:left="426"/>
        <w:jc w:val="both"/>
      </w:pPr>
      <w:r>
        <w:rPr>
          <w:b/>
        </w:rPr>
        <w:t>nr 1</w:t>
      </w:r>
      <w:r w:rsidR="007447D7">
        <w:rPr>
          <w:b/>
        </w:rPr>
        <w:t>66</w:t>
      </w:r>
      <w:r w:rsidR="00F30814" w:rsidRPr="00A954E5">
        <w:rPr>
          <w:b/>
        </w:rPr>
        <w:t xml:space="preserve"> </w:t>
      </w:r>
      <w:r>
        <w:t>o pow. 0</w:t>
      </w:r>
      <w:r w:rsidR="00F30814" w:rsidRPr="003C3D61">
        <w:t>,</w:t>
      </w:r>
      <w:r w:rsidR="00C951B4">
        <w:t>5</w:t>
      </w:r>
      <w:r w:rsidR="007447D7">
        <w:t>8</w:t>
      </w:r>
      <w:r w:rsidR="00353008" w:rsidRPr="003C3D61">
        <w:t xml:space="preserve"> ha</w:t>
      </w:r>
      <w:r w:rsidR="00903CFD">
        <w:t>,</w:t>
      </w:r>
    </w:p>
    <w:p w:rsidR="00903CFD" w:rsidRDefault="007447D7" w:rsidP="006415B3">
      <w:pPr>
        <w:pStyle w:val="Akapitzlist"/>
        <w:ind w:left="426"/>
        <w:jc w:val="both"/>
      </w:pPr>
      <w:r>
        <w:rPr>
          <w:b/>
        </w:rPr>
        <w:t>nr 186</w:t>
      </w:r>
      <w:r w:rsidR="00903CFD">
        <w:rPr>
          <w:b/>
        </w:rPr>
        <w:t xml:space="preserve"> </w:t>
      </w:r>
      <w:r w:rsidR="00903CFD">
        <w:t>o pow. 0,</w:t>
      </w:r>
      <w:r>
        <w:t>10</w:t>
      </w:r>
      <w:r w:rsidR="00903CFD">
        <w:t xml:space="preserve"> ha,</w:t>
      </w:r>
    </w:p>
    <w:p w:rsidR="009575D5" w:rsidRPr="009575D5" w:rsidRDefault="009575D5" w:rsidP="006415B3">
      <w:pPr>
        <w:pStyle w:val="Akapitzlist"/>
        <w:ind w:left="426"/>
        <w:jc w:val="both"/>
      </w:pPr>
      <w:r>
        <w:rPr>
          <w:b/>
        </w:rPr>
        <w:t xml:space="preserve">nr 227 </w:t>
      </w:r>
      <w:r>
        <w:t>o pow. 0,10 ha,</w:t>
      </w:r>
    </w:p>
    <w:p w:rsidR="00903CFD" w:rsidRDefault="007447D7" w:rsidP="006415B3">
      <w:pPr>
        <w:pStyle w:val="Akapitzlist"/>
        <w:ind w:left="426"/>
        <w:jc w:val="both"/>
      </w:pPr>
      <w:r>
        <w:rPr>
          <w:b/>
        </w:rPr>
        <w:t>nr 287</w:t>
      </w:r>
      <w:r w:rsidR="00903CFD">
        <w:rPr>
          <w:b/>
        </w:rPr>
        <w:t xml:space="preserve"> </w:t>
      </w:r>
      <w:r w:rsidR="00903CFD">
        <w:t>o pow. 0,</w:t>
      </w:r>
      <w:r>
        <w:t>38</w:t>
      </w:r>
      <w:r w:rsidR="00903CFD">
        <w:t xml:space="preserve"> ha,</w:t>
      </w:r>
    </w:p>
    <w:p w:rsidR="00903CFD" w:rsidRDefault="007447D7" w:rsidP="006415B3">
      <w:pPr>
        <w:pStyle w:val="Akapitzlist"/>
        <w:ind w:left="426"/>
        <w:jc w:val="both"/>
      </w:pPr>
      <w:r>
        <w:rPr>
          <w:b/>
        </w:rPr>
        <w:t>nr 303</w:t>
      </w:r>
      <w:r w:rsidR="00903CFD">
        <w:rPr>
          <w:b/>
        </w:rPr>
        <w:t xml:space="preserve"> </w:t>
      </w:r>
      <w:r w:rsidR="00903CFD">
        <w:t>o pow. 0,</w:t>
      </w:r>
      <w:r>
        <w:t>1</w:t>
      </w:r>
      <w:r w:rsidR="00A82C87">
        <w:t>6</w:t>
      </w:r>
      <w:r w:rsidR="00903CFD">
        <w:t xml:space="preserve"> ha,</w:t>
      </w:r>
    </w:p>
    <w:p w:rsidR="00903CFD" w:rsidRDefault="00C951B4" w:rsidP="006415B3">
      <w:pPr>
        <w:pStyle w:val="Akapitzlist"/>
        <w:ind w:left="426"/>
        <w:jc w:val="both"/>
      </w:pPr>
      <w:r>
        <w:rPr>
          <w:b/>
        </w:rPr>
        <w:t xml:space="preserve">nr </w:t>
      </w:r>
      <w:r w:rsidR="007447D7">
        <w:rPr>
          <w:b/>
        </w:rPr>
        <w:t>329</w:t>
      </w:r>
      <w:r w:rsidR="00903CFD">
        <w:rPr>
          <w:b/>
        </w:rPr>
        <w:t xml:space="preserve"> </w:t>
      </w:r>
      <w:r w:rsidR="007447D7">
        <w:t>o pow. 1</w:t>
      </w:r>
      <w:r w:rsidR="00903CFD">
        <w:t>,</w:t>
      </w:r>
      <w:r w:rsidR="007447D7">
        <w:t>39</w:t>
      </w:r>
      <w:r w:rsidR="00903CFD">
        <w:t xml:space="preserve"> ha,</w:t>
      </w:r>
    </w:p>
    <w:p w:rsidR="00903CFD" w:rsidRDefault="007447D7" w:rsidP="00A82C87">
      <w:pPr>
        <w:pStyle w:val="Akapitzlist"/>
        <w:ind w:left="426"/>
        <w:jc w:val="both"/>
      </w:pPr>
      <w:r>
        <w:rPr>
          <w:b/>
        </w:rPr>
        <w:t>nr 371</w:t>
      </w:r>
      <w:r w:rsidR="00903CFD">
        <w:rPr>
          <w:b/>
        </w:rPr>
        <w:t xml:space="preserve"> </w:t>
      </w:r>
      <w:r w:rsidR="00903CFD">
        <w:t>o pow. 0,</w:t>
      </w:r>
      <w:r>
        <w:t>5</w:t>
      </w:r>
      <w:r w:rsidR="00A82C87">
        <w:t>6</w:t>
      </w:r>
      <w:r w:rsidR="00903CFD">
        <w:t xml:space="preserve"> ha,</w:t>
      </w:r>
    </w:p>
    <w:p w:rsidR="007447D7" w:rsidRDefault="007447D7" w:rsidP="00A82C87">
      <w:pPr>
        <w:pStyle w:val="Akapitzlist"/>
        <w:ind w:left="426"/>
        <w:jc w:val="both"/>
      </w:pPr>
      <w:r>
        <w:rPr>
          <w:b/>
        </w:rPr>
        <w:t xml:space="preserve">nr 415 </w:t>
      </w:r>
      <w:r>
        <w:t>o pow. 1,10 ha,</w:t>
      </w:r>
    </w:p>
    <w:p w:rsidR="007447D7" w:rsidRDefault="007447D7" w:rsidP="00A82C87">
      <w:pPr>
        <w:pStyle w:val="Akapitzlist"/>
        <w:ind w:left="426"/>
        <w:jc w:val="both"/>
      </w:pPr>
      <w:r>
        <w:rPr>
          <w:b/>
        </w:rPr>
        <w:t xml:space="preserve">nr 419 </w:t>
      </w:r>
      <w:r>
        <w:t>o pow. 0,52 ha,</w:t>
      </w:r>
    </w:p>
    <w:p w:rsidR="007447D7" w:rsidRPr="007447D7" w:rsidRDefault="007447D7" w:rsidP="00A82C87">
      <w:pPr>
        <w:pStyle w:val="Akapitzlist"/>
        <w:ind w:left="426"/>
        <w:jc w:val="both"/>
      </w:pPr>
      <w:r>
        <w:rPr>
          <w:b/>
        </w:rPr>
        <w:t>nr 461</w:t>
      </w:r>
      <w:r>
        <w:t xml:space="preserve"> o pow. 0,27 ha</w:t>
      </w:r>
      <w:r w:rsidR="009575D5">
        <w:t>.</w:t>
      </w:r>
    </w:p>
    <w:p w:rsidR="00A954E5" w:rsidRPr="00A954E5" w:rsidRDefault="00F93B3E" w:rsidP="006415B3">
      <w:pPr>
        <w:pStyle w:val="Akapitzlist"/>
        <w:numPr>
          <w:ilvl w:val="0"/>
          <w:numId w:val="3"/>
        </w:numPr>
        <w:ind w:left="426"/>
        <w:jc w:val="both"/>
        <w:rPr>
          <w:b/>
        </w:rPr>
      </w:pPr>
      <w:r>
        <w:rPr>
          <w:b/>
        </w:rPr>
        <w:t>d</w:t>
      </w:r>
      <w:r w:rsidR="00A954E5" w:rsidRPr="00A954E5">
        <w:rPr>
          <w:b/>
        </w:rPr>
        <w:t>ecyzja niniejsza stanowi w oparciu o przepis art. 98 ust. 1 o radach narodowych</w:t>
      </w:r>
      <w:r w:rsidR="006415B3">
        <w:rPr>
          <w:b/>
        </w:rPr>
        <w:br/>
      </w:r>
      <w:r w:rsidR="00A954E5" w:rsidRPr="00A954E5">
        <w:rPr>
          <w:b/>
        </w:rPr>
        <w:t>z dnia 25 stycznia 1958 roku (Dz. U. z 1975 r. Nr 26, poz. 139) podstawę dokonania</w:t>
      </w:r>
      <w:r w:rsidR="006415B3">
        <w:rPr>
          <w:b/>
        </w:rPr>
        <w:br/>
      </w:r>
      <w:r w:rsidR="00A954E5" w:rsidRPr="00A954E5">
        <w:rPr>
          <w:b/>
        </w:rPr>
        <w:t>w księdze wieczystej wpisu własności na rzecz Skarbu Państwa</w:t>
      </w:r>
      <w:r w:rsidR="00A954E5">
        <w:rPr>
          <w:b/>
        </w:rPr>
        <w:t>.</w:t>
      </w:r>
    </w:p>
    <w:p w:rsidR="005A6713" w:rsidRDefault="005A6713" w:rsidP="00637323">
      <w:pPr>
        <w:jc w:val="center"/>
        <w:rPr>
          <w:b/>
          <w:u w:val="single"/>
        </w:rPr>
      </w:pPr>
    </w:p>
    <w:p w:rsidR="00637323" w:rsidRDefault="00637323" w:rsidP="00637323">
      <w:pPr>
        <w:jc w:val="center"/>
        <w:rPr>
          <w:b/>
          <w:u w:val="single"/>
        </w:rPr>
      </w:pPr>
      <w:r w:rsidRPr="00637323">
        <w:rPr>
          <w:b/>
          <w:u w:val="single"/>
        </w:rPr>
        <w:t>U Z A S A D N I E N I E</w:t>
      </w:r>
    </w:p>
    <w:p w:rsidR="005A6713" w:rsidRPr="00FB14FE" w:rsidRDefault="005A6713" w:rsidP="00196EFA">
      <w:pPr>
        <w:jc w:val="both"/>
        <w:rPr>
          <w:sz w:val="20"/>
        </w:rPr>
      </w:pPr>
    </w:p>
    <w:p w:rsidR="00612B51" w:rsidRPr="00196EFA" w:rsidRDefault="00196EFA" w:rsidP="005F5CEB">
      <w:pPr>
        <w:pStyle w:val="Akapitzlist"/>
        <w:ind w:left="0"/>
        <w:jc w:val="both"/>
      </w:pPr>
      <w:r>
        <w:tab/>
        <w:t>Wójt Gminy</w:t>
      </w:r>
      <w:r w:rsidR="002E7557">
        <w:t xml:space="preserve"> </w:t>
      </w:r>
      <w:r w:rsidR="00C951B4">
        <w:t>Zduńska Wola wnioski</w:t>
      </w:r>
      <w:r w:rsidR="009575D5">
        <w:t>em z dnia 1</w:t>
      </w:r>
      <w:r w:rsidR="00C951B4">
        <w:t>1</w:t>
      </w:r>
      <w:r>
        <w:t xml:space="preserve"> </w:t>
      </w:r>
      <w:r w:rsidR="009575D5">
        <w:t>maj</w:t>
      </w:r>
      <w:r>
        <w:t>a 201</w:t>
      </w:r>
      <w:r w:rsidR="009575D5">
        <w:t>8</w:t>
      </w:r>
      <w:r>
        <w:t xml:space="preserve"> r., zwrócił się do Starosty Zduńskowolskiego o wydanie decyzji w sprawie uznania za mienie gromadzkie nieruchom</w:t>
      </w:r>
      <w:r w:rsidR="00F30814">
        <w:t xml:space="preserve">ości położonej w obrębie </w:t>
      </w:r>
      <w:r w:rsidR="00E70DCB">
        <w:t>Zborowskie</w:t>
      </w:r>
      <w:r>
        <w:t>, gmin</w:t>
      </w:r>
      <w:r w:rsidR="0025239F">
        <w:t>a</w:t>
      </w:r>
      <w:r>
        <w:t xml:space="preserve"> Zduńska Wola, składającej się</w:t>
      </w:r>
      <w:r w:rsidR="00E70DCB">
        <w:br/>
      </w:r>
      <w:r>
        <w:t>z działek</w:t>
      </w:r>
      <w:r w:rsidR="00E70DCB">
        <w:t xml:space="preserve"> </w:t>
      </w:r>
      <w:r>
        <w:t xml:space="preserve">o obecnych numerach ewidencyjnych: </w:t>
      </w:r>
      <w:r w:rsidR="009575D5" w:rsidRPr="00A954E5">
        <w:rPr>
          <w:b/>
        </w:rPr>
        <w:t>nr</w:t>
      </w:r>
      <w:r w:rsidR="009575D5">
        <w:rPr>
          <w:b/>
        </w:rPr>
        <w:t xml:space="preserve"> 82 </w:t>
      </w:r>
      <w:r w:rsidR="009575D5" w:rsidRPr="003C3D61">
        <w:t>o pow. 0,</w:t>
      </w:r>
      <w:r w:rsidR="009575D5">
        <w:t>10</w:t>
      </w:r>
      <w:r w:rsidR="009575D5" w:rsidRPr="003C3D61">
        <w:t xml:space="preserve"> ha</w:t>
      </w:r>
      <w:r w:rsidR="009575D5">
        <w:t>,</w:t>
      </w:r>
      <w:r w:rsidR="005F5CEB">
        <w:br/>
      </w:r>
      <w:r w:rsidR="009575D5">
        <w:rPr>
          <w:b/>
        </w:rPr>
        <w:t xml:space="preserve">nr 83 </w:t>
      </w:r>
      <w:r w:rsidR="009575D5">
        <w:t>o pow. 0,23 ha,</w:t>
      </w:r>
      <w:r w:rsidR="005F5CEB">
        <w:t xml:space="preserve"> </w:t>
      </w:r>
      <w:r w:rsidR="009575D5">
        <w:rPr>
          <w:b/>
        </w:rPr>
        <w:t>nr 166</w:t>
      </w:r>
      <w:r w:rsidR="009575D5" w:rsidRPr="00A954E5">
        <w:rPr>
          <w:b/>
        </w:rPr>
        <w:t xml:space="preserve"> </w:t>
      </w:r>
      <w:r w:rsidR="009575D5">
        <w:t>o pow. 0</w:t>
      </w:r>
      <w:r w:rsidR="009575D5" w:rsidRPr="003C3D61">
        <w:t>,</w:t>
      </w:r>
      <w:r w:rsidR="009575D5">
        <w:t>58</w:t>
      </w:r>
      <w:r w:rsidR="009575D5" w:rsidRPr="003C3D61">
        <w:t xml:space="preserve"> ha</w:t>
      </w:r>
      <w:r w:rsidR="009575D5">
        <w:t xml:space="preserve">, </w:t>
      </w:r>
      <w:r w:rsidR="009575D5">
        <w:rPr>
          <w:b/>
        </w:rPr>
        <w:t xml:space="preserve">nr 186 </w:t>
      </w:r>
      <w:r w:rsidR="009575D5">
        <w:t>o pow. 0,10 ha,</w:t>
      </w:r>
      <w:r w:rsidR="005F5CEB">
        <w:br/>
      </w:r>
      <w:r w:rsidR="009575D5">
        <w:rPr>
          <w:b/>
        </w:rPr>
        <w:t xml:space="preserve">nr 227 </w:t>
      </w:r>
      <w:r w:rsidR="009575D5">
        <w:t>o pow. 0,10 ha,</w:t>
      </w:r>
      <w:r w:rsidR="005F5CEB">
        <w:t xml:space="preserve"> </w:t>
      </w:r>
      <w:r w:rsidR="009575D5">
        <w:rPr>
          <w:b/>
        </w:rPr>
        <w:t xml:space="preserve">nr 287 </w:t>
      </w:r>
      <w:r w:rsidR="009575D5">
        <w:t xml:space="preserve">o pow. 0,38 ha, </w:t>
      </w:r>
      <w:r w:rsidR="009575D5">
        <w:rPr>
          <w:b/>
        </w:rPr>
        <w:t xml:space="preserve">nr 303 </w:t>
      </w:r>
      <w:r w:rsidR="009575D5">
        <w:t>o pow. 0,16 ha,</w:t>
      </w:r>
      <w:r w:rsidR="005F5CEB">
        <w:br/>
      </w:r>
      <w:r w:rsidR="009575D5">
        <w:rPr>
          <w:b/>
        </w:rPr>
        <w:t xml:space="preserve">nr 329 </w:t>
      </w:r>
      <w:r w:rsidR="009575D5">
        <w:t>o pow. 1,39 ha,</w:t>
      </w:r>
      <w:r w:rsidR="005F5CEB">
        <w:t xml:space="preserve"> </w:t>
      </w:r>
      <w:r w:rsidR="009575D5">
        <w:rPr>
          <w:b/>
        </w:rPr>
        <w:t xml:space="preserve">nr 371 </w:t>
      </w:r>
      <w:r w:rsidR="009575D5">
        <w:t xml:space="preserve">o pow. 0,56 ha, </w:t>
      </w:r>
      <w:r w:rsidR="009575D5">
        <w:rPr>
          <w:b/>
        </w:rPr>
        <w:t xml:space="preserve">nr 415 </w:t>
      </w:r>
      <w:r w:rsidR="009575D5">
        <w:t>o pow. 1,10 ha,</w:t>
      </w:r>
      <w:r w:rsidR="005F5CEB">
        <w:br/>
      </w:r>
      <w:r w:rsidR="009575D5">
        <w:rPr>
          <w:b/>
        </w:rPr>
        <w:lastRenderedPageBreak/>
        <w:t xml:space="preserve">nr 419 </w:t>
      </w:r>
      <w:r w:rsidR="009575D5">
        <w:t>o pow. 0,52 ha,</w:t>
      </w:r>
      <w:r w:rsidR="005F5CEB">
        <w:t xml:space="preserve"> </w:t>
      </w:r>
      <w:r w:rsidR="009575D5">
        <w:rPr>
          <w:b/>
        </w:rPr>
        <w:t>nr 461</w:t>
      </w:r>
      <w:r w:rsidR="009575D5">
        <w:t xml:space="preserve"> o pow. 0,27 ha</w:t>
      </w:r>
      <w:r w:rsidR="00C951B4">
        <w:t>,</w:t>
      </w:r>
      <w:r>
        <w:t xml:space="preserve"> </w:t>
      </w:r>
      <w:r w:rsidR="00302B17">
        <w:t>któr</w:t>
      </w:r>
      <w:r w:rsidR="0025239F">
        <w:t>e</w:t>
      </w:r>
      <w:r w:rsidR="00302B17">
        <w:t xml:space="preserve"> był</w:t>
      </w:r>
      <w:r w:rsidR="0025239F">
        <w:t>y</w:t>
      </w:r>
      <w:r w:rsidR="00302B17">
        <w:t xml:space="preserve"> wykorzystywan</w:t>
      </w:r>
      <w:r w:rsidR="0025239F">
        <w:t>e</w:t>
      </w:r>
      <w:r w:rsidR="00302B17">
        <w:t xml:space="preserve"> jako drog</w:t>
      </w:r>
      <w:r w:rsidR="0025239F">
        <w:t>i</w:t>
      </w:r>
      <w:r w:rsidR="00302B17">
        <w:t xml:space="preserve"> dojazdow</w:t>
      </w:r>
      <w:r w:rsidR="0025239F">
        <w:t>e</w:t>
      </w:r>
      <w:r w:rsidR="0022240A">
        <w:t xml:space="preserve"> do pól</w:t>
      </w:r>
      <w:r w:rsidR="00302B17">
        <w:t xml:space="preserve"> </w:t>
      </w:r>
      <w:r w:rsidR="00141B3F">
        <w:t>i</w:t>
      </w:r>
      <w:r w:rsidR="00302B17">
        <w:t xml:space="preserve"> siedlisk mieszkańców wsi </w:t>
      </w:r>
      <w:r w:rsidR="00E70DCB">
        <w:t>Zborowskie i Laskowiec</w:t>
      </w:r>
      <w:r w:rsidR="00302B17">
        <w:t>.</w:t>
      </w:r>
    </w:p>
    <w:p w:rsidR="006B350B" w:rsidRDefault="00196EFA" w:rsidP="00637323">
      <w:pPr>
        <w:ind w:firstLine="708"/>
        <w:jc w:val="both"/>
      </w:pPr>
      <w:r>
        <w:t>Rozpatrując wniosek Wójta Gminy Zduńska Wola</w:t>
      </w:r>
      <w:r w:rsidR="00FF075C">
        <w:t>, na wstępie przeprowadzono postępowanie dowodowe, mające na celu ustalenie pochodzenia tej nieruchomości.</w:t>
      </w:r>
    </w:p>
    <w:p w:rsidR="00B119BA" w:rsidRDefault="00FF075C" w:rsidP="00FF075C">
      <w:pPr>
        <w:jc w:val="both"/>
      </w:pPr>
      <w:r>
        <w:t>W toku postępowania ustalono, że od chwili prowadzenia rejestru ewidencj</w:t>
      </w:r>
      <w:r w:rsidR="0025239F">
        <w:t>i gruntów,</w:t>
      </w:r>
      <w:r w:rsidR="003D6ECE">
        <w:br/>
      </w:r>
      <w:r w:rsidR="0025239F">
        <w:t>tj. od 19</w:t>
      </w:r>
      <w:r w:rsidR="00895D86">
        <w:t>6</w:t>
      </w:r>
      <w:r w:rsidR="00E70DCB">
        <w:t>2</w:t>
      </w:r>
      <w:r w:rsidR="00302B17">
        <w:t xml:space="preserve"> r., </w:t>
      </w:r>
      <w:r w:rsidR="00E70DCB">
        <w:t xml:space="preserve">wnioskowane </w:t>
      </w:r>
      <w:r w:rsidR="00302B17">
        <w:t xml:space="preserve">działki </w:t>
      </w:r>
      <w:r>
        <w:t>zostały przypisan</w:t>
      </w:r>
      <w:r w:rsidR="0068759D">
        <w:t>e do jednostki rejestrowej</w:t>
      </w:r>
      <w:r>
        <w:t>,</w:t>
      </w:r>
      <w:r w:rsidR="004C2361">
        <w:t xml:space="preserve"> gdzie podmiotem władającym było Prezydium Powiatowej Rady Narodowej– </w:t>
      </w:r>
      <w:r w:rsidR="00E70DCB">
        <w:t>Zarząd Dróg Lokalnych</w:t>
      </w:r>
      <w:r w:rsidR="00895D86">
        <w:t>, a działk</w:t>
      </w:r>
      <w:r w:rsidR="00E70DCB">
        <w:t>a</w:t>
      </w:r>
      <w:r w:rsidR="00895D86">
        <w:t xml:space="preserve"> nr </w:t>
      </w:r>
      <w:r w:rsidR="00E70DCB">
        <w:t>227</w:t>
      </w:r>
      <w:r w:rsidR="00895D86">
        <w:t xml:space="preserve"> o pow. 0,</w:t>
      </w:r>
      <w:r w:rsidR="00E70DCB">
        <w:t>10 ha, użytkowana jako rów, przypisana była</w:t>
      </w:r>
      <w:r w:rsidR="00895D86">
        <w:t xml:space="preserve"> do jednostki </w:t>
      </w:r>
      <w:r w:rsidR="00E70DCB">
        <w:t>Prezydium Powiatowej Rady Narodowej – Referat Wodny- Melioracyjny</w:t>
      </w:r>
      <w:r>
        <w:t>.</w:t>
      </w:r>
      <w:r w:rsidR="004C2361">
        <w:t xml:space="preserve"> Dokumentacja techniczna została zgromadzona w operacie geodezyjnym </w:t>
      </w:r>
      <w:r w:rsidR="00E70DCB">
        <w:t>z 1962</w:t>
      </w:r>
      <w:r w:rsidR="004C2361" w:rsidRPr="00C1194F">
        <w:t xml:space="preserve"> </w:t>
      </w:r>
      <w:r w:rsidR="004C2361">
        <w:t>r.</w:t>
      </w:r>
      <w:r w:rsidR="000B15E6">
        <w:t xml:space="preserve"> zaewidencjonowanym</w:t>
      </w:r>
      <w:r w:rsidR="00E70DCB">
        <w:br/>
      </w:r>
      <w:r w:rsidR="000B15E6">
        <w:t>w Powiatowym Ośrodku Dokumentacji Geodezyjnej i Kartograficznej</w:t>
      </w:r>
      <w:r w:rsidR="005E5518">
        <w:t xml:space="preserve"> pod</w:t>
      </w:r>
      <w:r w:rsidR="004C2361">
        <w:t xml:space="preserve"> nr 669.</w:t>
      </w:r>
      <w:r w:rsidR="00E70DCB">
        <w:t>9</w:t>
      </w:r>
      <w:r w:rsidR="00895D86">
        <w:t>7</w:t>
      </w:r>
      <w:r w:rsidR="004C2361">
        <w:t>-</w:t>
      </w:r>
      <w:r w:rsidR="00E70DCB">
        <w:t>7</w:t>
      </w:r>
      <w:r w:rsidR="00895D86">
        <w:t>2</w:t>
      </w:r>
      <w:r w:rsidR="004C2361">
        <w:t>/97.</w:t>
      </w:r>
      <w:r>
        <w:t xml:space="preserve"> Na potwierdzenie wymienionego wyżej zapisu, w zakresie podmiotu władającego nieruchomością brak jest dokumentów, a stan prawny nieruchomości pozostaje do dnia dzisiejszego nieuregulowany.</w:t>
      </w:r>
      <w:r w:rsidR="00393111">
        <w:t xml:space="preserve"> </w:t>
      </w:r>
      <w:r w:rsidR="00B119BA">
        <w:t xml:space="preserve">Działki </w:t>
      </w:r>
      <w:r w:rsidR="00393111">
        <w:t>te</w:t>
      </w:r>
      <w:r w:rsidR="00B119BA">
        <w:t xml:space="preserve"> nadal</w:t>
      </w:r>
      <w:r w:rsidR="00FB14FE">
        <w:t xml:space="preserve"> </w:t>
      </w:r>
      <w:r w:rsidR="0072456A">
        <w:t xml:space="preserve">są wykorzystywane jako drogi publiczne i </w:t>
      </w:r>
      <w:r w:rsidR="00E70DCB">
        <w:t>rów</w:t>
      </w:r>
      <w:r w:rsidR="00FB14FE">
        <w:t>,</w:t>
      </w:r>
      <w:r w:rsidR="00D97F7B">
        <w:t xml:space="preserve"> gdzie</w:t>
      </w:r>
      <w:r w:rsidR="00FB14FE">
        <w:t xml:space="preserve"> jako </w:t>
      </w:r>
      <w:r w:rsidR="0068759D">
        <w:t>władający</w:t>
      </w:r>
      <w:r w:rsidR="00D97F7B">
        <w:t>m jest</w:t>
      </w:r>
      <w:r w:rsidR="0068759D">
        <w:t xml:space="preserve"> Gmina Zduńska Wola</w:t>
      </w:r>
      <w:r w:rsidR="00FB14FE">
        <w:t>.</w:t>
      </w:r>
    </w:p>
    <w:p w:rsidR="00FB14FE" w:rsidRDefault="00FB14FE" w:rsidP="00FF075C">
      <w:pPr>
        <w:jc w:val="both"/>
      </w:pPr>
      <w:r>
        <w:tab/>
        <w:t xml:space="preserve">Na okoliczność </w:t>
      </w:r>
      <w:r w:rsidR="00393111">
        <w:t>potwierdzenia</w:t>
      </w:r>
      <w:r>
        <w:t xml:space="preserve"> stanu władania i użytkowania gruntów objętych wnioskiem, przeprowadzono postępowanie dowodowe, w postaci przesłuchań świadków.</w:t>
      </w:r>
    </w:p>
    <w:p w:rsidR="00FB14FE" w:rsidRDefault="0068759D" w:rsidP="00FF075C">
      <w:pPr>
        <w:jc w:val="both"/>
      </w:pPr>
      <w:r>
        <w:t>Z</w:t>
      </w:r>
      <w:r w:rsidR="00FB14FE">
        <w:t>eznania świadków przeprowadzone zostały przez</w:t>
      </w:r>
      <w:r>
        <w:t xml:space="preserve"> </w:t>
      </w:r>
      <w:r w:rsidR="0072456A">
        <w:t>inspektora</w:t>
      </w:r>
      <w:r>
        <w:t xml:space="preserve"> ds. decyzji środowiskowych</w:t>
      </w:r>
      <w:r>
        <w:br/>
        <w:t>i gospodarki przestrzennej U</w:t>
      </w:r>
      <w:r w:rsidR="00C1194F">
        <w:t>r</w:t>
      </w:r>
      <w:r w:rsidR="00E70DCB">
        <w:t>zędu Gminy Zduńska Wola, w dniu</w:t>
      </w:r>
      <w:r>
        <w:t xml:space="preserve"> </w:t>
      </w:r>
      <w:r w:rsidR="00E70DCB">
        <w:t>8</w:t>
      </w:r>
      <w:r w:rsidR="00FB14FE">
        <w:t xml:space="preserve"> </w:t>
      </w:r>
      <w:r w:rsidR="00E70DCB">
        <w:t>maj</w:t>
      </w:r>
      <w:r w:rsidR="00FB14FE">
        <w:t>a 201</w:t>
      </w:r>
      <w:r w:rsidR="00E70DCB">
        <w:t>8</w:t>
      </w:r>
      <w:r>
        <w:t xml:space="preserve"> r.</w:t>
      </w:r>
      <w:r w:rsidR="00883DD3">
        <w:t xml:space="preserve"> </w:t>
      </w:r>
      <w:r w:rsidR="0072456A">
        <w:t xml:space="preserve">Zeznającymi były </w:t>
      </w:r>
      <w:r w:rsidR="00FB14FE">
        <w:t>osoby</w:t>
      </w:r>
      <w:r w:rsidR="00BD65E5">
        <w:t>,</w:t>
      </w:r>
      <w:r w:rsidR="00FB14FE">
        <w:t xml:space="preserve"> </w:t>
      </w:r>
      <w:r w:rsidR="00C5605C">
        <w:t xml:space="preserve">urodzone w latach </w:t>
      </w:r>
      <w:r w:rsidR="00E70DCB">
        <w:t>3</w:t>
      </w:r>
      <w:r w:rsidR="00883DD3">
        <w:t>0-tych</w:t>
      </w:r>
      <w:r w:rsidR="00E70DCB">
        <w:t xml:space="preserve"> i 40-tych</w:t>
      </w:r>
      <w:r w:rsidR="005B2957">
        <w:t xml:space="preserve"> ubiegłego wieku</w:t>
      </w:r>
      <w:r w:rsidR="00E70DCB">
        <w:t>.</w:t>
      </w:r>
      <w:r w:rsidR="00883DD3">
        <w:t xml:space="preserve"> </w:t>
      </w:r>
      <w:r w:rsidR="00FB14FE">
        <w:t xml:space="preserve">Z informacji, jakie pozyskano od świadków wynika, że działki </w:t>
      </w:r>
      <w:r w:rsidR="009E423A">
        <w:t>wymienione w sentencji decyzji</w:t>
      </w:r>
      <w:r w:rsidR="00BD65E5">
        <w:t>,</w:t>
      </w:r>
      <w:r w:rsidR="00FB14FE">
        <w:t xml:space="preserve"> wykorzystywane były </w:t>
      </w:r>
      <w:r w:rsidR="00BE6210">
        <w:t>przez wszystkich mieszkańców wsi jako drogi dojazdowe do pól oraz do siedlisk mieszkańców wsi</w:t>
      </w:r>
      <w:r w:rsidR="00172010">
        <w:t xml:space="preserve">, a jedna z nich </w:t>
      </w:r>
      <w:r w:rsidR="00E70DCB">
        <w:t>stanowi rów</w:t>
      </w:r>
      <w:r w:rsidR="00BE6210">
        <w:t>.</w:t>
      </w:r>
    </w:p>
    <w:p w:rsidR="00C6186F" w:rsidRDefault="00C6186F" w:rsidP="00FF075C">
      <w:pPr>
        <w:jc w:val="both"/>
      </w:pPr>
      <w:r>
        <w:tab/>
      </w:r>
      <w:r w:rsidR="00A954E5" w:rsidRPr="00A954E5">
        <w:t>Mając powyższe na uwadze należy stwierdzić, że grunty te można uznać za grunty stanowiące majątek wspólny, przeznaczony do użytku publicznego, bez względu na to czy osoby korzystające z tego majątku są mieszkańcami danej gminy lub miasta i służyły do użytków wszystkich lub pewnej ich części, który zgodnie z przyjętymi unormowaniami prawnymi art. 8 ust. 1 ustawy z dnia 29 czerwca 1963 r. o zagospodarowaniu wspólnot gruntowych Dz. U. Nr 28, poz. 169 i ustawą z 25 września 1954 roku o reformie podziału administracyjnego wsi (Dz. U. 43, poz. 191) stał się majątkiem Skarbu Państwa.</w:t>
      </w:r>
    </w:p>
    <w:p w:rsidR="00454C2C" w:rsidRPr="00454C2C" w:rsidRDefault="00454C2C" w:rsidP="00FF075C">
      <w:pPr>
        <w:jc w:val="both"/>
      </w:pPr>
      <w:r>
        <w:t>Do chwili obecnej przedmiotowe działki są ogólnodostępne dla wszystkich mieszkańców wsi.</w:t>
      </w:r>
    </w:p>
    <w:p w:rsidR="00576761" w:rsidRDefault="00454C2C" w:rsidP="00F00342">
      <w:pPr>
        <w:ind w:firstLine="708"/>
        <w:jc w:val="both"/>
      </w:pPr>
      <w:r>
        <w:t xml:space="preserve">Z powyższych ustaleń wynika zatem, że powyższe działki służyły celom społecznym </w:t>
      </w:r>
      <w:r>
        <w:br/>
        <w:t>i publicznym, a zatem stanowiły majątek gromadzki</w:t>
      </w:r>
      <w:r w:rsidR="005B2957">
        <w:t>.</w:t>
      </w:r>
    </w:p>
    <w:p w:rsidR="00CA7C71" w:rsidRDefault="00E32083" w:rsidP="00706452">
      <w:pPr>
        <w:ind w:firstLine="708"/>
        <w:jc w:val="both"/>
      </w:pPr>
      <w:r>
        <w:t>Do dnia wejścia w życie ustawy z dnia 25 września 1954 r. – o reformie podziału administracyjnego wsi i powołaniu g</w:t>
      </w:r>
      <w:r w:rsidR="00A954E5">
        <w:t>romadzkich rad narodowych (</w:t>
      </w:r>
      <w:r>
        <w:t>Dz. U. z 1954 r. Nr 43,</w:t>
      </w:r>
      <w:r w:rsidR="00AE1B5D">
        <w:br/>
      </w:r>
      <w:r>
        <w:t>poz. 191 ze zm.), istniały gromady, które nie były jednostkami samorządu terytorialnego, ale posiadały osobowość prawną i były podmiotami majątku i dobra gromadzkiego. Po wejściu</w:t>
      </w:r>
      <w:r w:rsidR="00AE1B5D">
        <w:br/>
      </w:r>
      <w:r>
        <w:t>w życie ww. ustawy w miejsce dotychczasowych gmin i gromad utworzono nowe gromady jako jednostki podziału administracyjnego wsi, a gromadzkie rady narodowe stały się organami władzy państwowej w gromadach. Odpowiednikiem dawnej gromady stała się wieś, która nie miała osobowości prawnej ani zakresu zadań publicznych, a zatem nie mogła stać</w:t>
      </w:r>
      <w:r w:rsidR="00CA7C71">
        <w:t xml:space="preserve"> się następczynią gromady w zakresie praw majątkowych. Dotychczasowe przepisy szczególne dotyczące gromad i gromadzkich rad narodowych miały znaleźć zastosowanie do gmin </w:t>
      </w:r>
      <w:r w:rsidR="00706452">
        <w:br/>
      </w:r>
      <w:r w:rsidR="00CA7C71">
        <w:t xml:space="preserve">i gminnych rad narodowych w ustawie z dnia 25 stycznia 1958 r. – o radach narodowych </w:t>
      </w:r>
      <w:r w:rsidR="00706452">
        <w:br/>
      </w:r>
      <w:r w:rsidR="00A954E5">
        <w:t>(</w:t>
      </w:r>
      <w:r w:rsidR="00CA7C71">
        <w:t>Dz. U.</w:t>
      </w:r>
      <w:r w:rsidR="00A954E5" w:rsidRPr="00A954E5">
        <w:t xml:space="preserve"> </w:t>
      </w:r>
      <w:r w:rsidR="00A954E5">
        <w:t xml:space="preserve">z 1975 r. </w:t>
      </w:r>
      <w:r w:rsidR="00CA7C71">
        <w:t xml:space="preserve"> Nr 26, poz. 139 ze zm.). W art. 98 ust. 2 ustawy o radach narodowych ustalono, że „dotychczasowe mienie gromadzkie staje się mieniem gminnym” i aczkolwiek </w:t>
      </w:r>
      <w:r w:rsidR="00CA7C71">
        <w:lastRenderedPageBreak/>
        <w:t>ustawa nie zawierała wyraźnego postanowienia, że mienie gromadzkie stało się mieniem państwowym, to mienie to traktowała jako własność państwa, pozostającą w dyspozycji organów władzy państwowej – gromadzkich rad narodowych</w:t>
      </w:r>
      <w:r w:rsidR="00706452">
        <w:t xml:space="preserve"> (por</w:t>
      </w:r>
      <w:r w:rsidR="00CA7C71">
        <w:t>.</w:t>
      </w:r>
      <w:r w:rsidR="00706452">
        <w:t xml:space="preserve"> wyrok WSA z dnia </w:t>
      </w:r>
      <w:r w:rsidR="00706452">
        <w:br/>
        <w:t>26 listopada 2010 r. II SA/Ke 621/10).</w:t>
      </w:r>
      <w:r w:rsidR="003C3D61" w:rsidRPr="003C3D61">
        <w:rPr>
          <w:rFonts w:eastAsia="Calibri"/>
        </w:rPr>
        <w:t xml:space="preserve"> </w:t>
      </w:r>
      <w:r w:rsidR="003C3D61" w:rsidRPr="003C3D61">
        <w:t>Analogiczne stanowisko zajmował Sąd Najwyższy. Wyraźnie je określił w orzeczeniu z dnia 26 marca 1960 r., I CR 535/59 (OSNC 1961, nr 3, poz. 73) stwierdzając, że majątek byłych gromad stał się majątkiem państwa. Sąd Najwyższy wskazał między innymi na to, że całkowita zmiana poprzedniego charakteru gromad pociągnęła za sobą przejście majątku (mienia) gromadzkiego na własność państwa, które reguluje sprawę zarządu tego mienia tak, jak zarządu innego mienia ogólnonarodowego. Nienaruszone pozostały tylko prawa przysługujące mieszkańcom gromad. Stanowisko dotyczące charakteru byłego mienia gromadzkiego, które stało się przedmiotem własności państwowej było konsekwentnie podtrzymywane w późniejszych orzeczeniach i Sąd Najwyższy nigdy od niego nie odstąpił (por. postanowienie z dnia z dnia 18 listopada 1966 r., I CR 629/66, PUG 1967,</w:t>
      </w:r>
      <w:r w:rsidR="00BD65E5">
        <w:br/>
      </w:r>
      <w:r w:rsidR="003C3D61" w:rsidRPr="003C3D61">
        <w:t>nr 11, s. 371-372, wyrok z dnia 30 czerwca 1983 r., IV CR 202/83, OSNCP 1984, nr 1, poz. 15, uchwała z dnia 30 października 1986 r., III CZP 67/86, OSNC 1987, nr 11, poz. 171). Taki sam pogląd wyrażał Naczelny Sąd Administracyjny (por. wyrok z dnia 9 września 1987 r.,</w:t>
      </w:r>
      <w:r w:rsidR="00BD65E5">
        <w:br/>
      </w:r>
      <w:r w:rsidR="003C3D61" w:rsidRPr="003C3D61">
        <w:t>II SA 113/87, ONSA 1987, nr 2, poz. 63).</w:t>
      </w:r>
    </w:p>
    <w:p w:rsidR="00CA7C71" w:rsidRDefault="00CA7C71" w:rsidP="00CA7C71">
      <w:pPr>
        <w:jc w:val="both"/>
      </w:pPr>
      <w:r>
        <w:tab/>
        <w:t>Uwzględniając</w:t>
      </w:r>
      <w:r w:rsidR="00706452">
        <w:t xml:space="preserve"> powyższe Starosta Zduńskowolski stwierdził, że dowody zgromadzone w sprawie dają podstawy do ustalenia – na zasadzie art. 8 ust. 1 ustawy o zagospodarowaniu wspólnot gruntowych – że opisana we wniosku nieruchomość stanowi mienie gromadzkie.</w:t>
      </w:r>
    </w:p>
    <w:p w:rsidR="006832F7" w:rsidRDefault="00A17702" w:rsidP="00A17702">
      <w:pPr>
        <w:ind w:firstLine="708"/>
        <w:jc w:val="both"/>
      </w:pPr>
      <w:r>
        <w:t xml:space="preserve">Decyzja niniejsza podlega ogłoszeniu w sposób określony w art. 8 ust. 6 ustawy zwg. Przedmiotowe mienie podlega dalszej regulacji w trybie art. 7 ust. 1 ustawy z dnia 10 maja 1990 r. – Przepisy wprowadzające ustawę o samorządzie terytorialnym i ustawę </w:t>
      </w:r>
      <w:r>
        <w:br/>
        <w:t>o pr</w:t>
      </w:r>
      <w:r w:rsidR="00A954E5">
        <w:t>acownikach samorządowych (</w:t>
      </w:r>
      <w:r>
        <w:t xml:space="preserve">Dz. U. z 1990 r. Nr 32, poz. 191 ze zm.), bowiem </w:t>
      </w:r>
      <w:r>
        <w:br/>
        <w:t>z dniem 27 maja 1990 r. mienie gminne staje się z mocy prawa mieniem gminy, na której obszarze jest położone, co wymaga potwierdzenia przez Wojewodę w formie decyzji.</w:t>
      </w:r>
    </w:p>
    <w:p w:rsidR="006B350B" w:rsidRPr="00637323" w:rsidRDefault="006B350B" w:rsidP="00637323">
      <w:pPr>
        <w:ind w:firstLine="708"/>
        <w:jc w:val="both"/>
      </w:pPr>
      <w:r>
        <w:t xml:space="preserve">Od niniejszej decyzji służy stronom prawo złożenia odwołania do </w:t>
      </w:r>
      <w:r w:rsidR="00A954E5">
        <w:t>Wojewody Łódzkiego</w:t>
      </w:r>
      <w:r w:rsidR="007C629A">
        <w:t>,</w:t>
      </w:r>
      <w:r w:rsidR="00A954E5">
        <w:t xml:space="preserve"> </w:t>
      </w:r>
      <w:r>
        <w:t xml:space="preserve">w terminie </w:t>
      </w:r>
      <w:r w:rsidR="00196EFA">
        <w:t>14</w:t>
      </w:r>
      <w:r>
        <w:t xml:space="preserve"> dni od da</w:t>
      </w:r>
      <w:r w:rsidR="007C629A">
        <w:t>ty upływu czternastodniowego</w:t>
      </w:r>
      <w:r>
        <w:t xml:space="preserve"> </w:t>
      </w:r>
      <w:r w:rsidR="00E70DCB">
        <w:t>ogłoszenia.</w:t>
      </w:r>
    </w:p>
    <w:p w:rsidR="0088649D" w:rsidRDefault="0088649D" w:rsidP="00637323">
      <w:pPr>
        <w:jc w:val="both"/>
      </w:pPr>
    </w:p>
    <w:p w:rsidR="00E70DCB" w:rsidRDefault="00E70DCB" w:rsidP="00225F6D">
      <w:pPr>
        <w:jc w:val="right"/>
      </w:pPr>
    </w:p>
    <w:p w:rsidR="00BD4FB6" w:rsidRPr="00360BB6" w:rsidRDefault="00BD4FB6" w:rsidP="00BD4FB6">
      <w:pPr>
        <w:ind w:left="5245"/>
        <w:jc w:val="center"/>
      </w:pPr>
      <w:r w:rsidRPr="00360BB6">
        <w:t>Z UP. STAROSTY</w:t>
      </w:r>
    </w:p>
    <w:p w:rsidR="00BD4FB6" w:rsidRPr="00360BB6" w:rsidRDefault="00BD4FB6" w:rsidP="00BD4FB6">
      <w:pPr>
        <w:ind w:left="5245"/>
        <w:jc w:val="center"/>
        <w:rPr>
          <w:b/>
        </w:rPr>
      </w:pPr>
      <w:r w:rsidRPr="00360BB6">
        <w:rPr>
          <w:b/>
        </w:rPr>
        <w:t>JAROSŁAW ANDRYSIAK</w:t>
      </w:r>
    </w:p>
    <w:p w:rsidR="00BD4FB6" w:rsidRPr="00360BB6" w:rsidRDefault="00BD4FB6" w:rsidP="00BD4FB6">
      <w:pPr>
        <w:ind w:left="5245"/>
        <w:jc w:val="center"/>
        <w:rPr>
          <w:i/>
        </w:rPr>
      </w:pPr>
      <w:r w:rsidRPr="00360BB6">
        <w:rPr>
          <w:i/>
        </w:rPr>
        <w:t>Naczelnik Wydziału Gospodarki</w:t>
      </w:r>
    </w:p>
    <w:p w:rsidR="00BD4FB6" w:rsidRPr="00360BB6" w:rsidRDefault="00BD4FB6" w:rsidP="00BD4FB6">
      <w:pPr>
        <w:ind w:left="5245"/>
        <w:jc w:val="center"/>
        <w:rPr>
          <w:i/>
        </w:rPr>
      </w:pPr>
      <w:r w:rsidRPr="00360BB6">
        <w:rPr>
          <w:i/>
        </w:rPr>
        <w:t>Nieruchomościami i Terenami</w:t>
      </w:r>
    </w:p>
    <w:p w:rsidR="00BD4FB6" w:rsidRDefault="00BD4FB6" w:rsidP="00BD4FB6">
      <w:pPr>
        <w:ind w:left="5245"/>
        <w:jc w:val="center"/>
      </w:pPr>
      <w:r w:rsidRPr="00360BB6">
        <w:rPr>
          <w:i/>
        </w:rPr>
        <w:t>Rozwojowymi</w:t>
      </w:r>
    </w:p>
    <w:p w:rsidR="00BD65E5" w:rsidRDefault="00BD65E5" w:rsidP="00225F6D">
      <w:pPr>
        <w:rPr>
          <w:u w:val="single"/>
        </w:rPr>
      </w:pPr>
      <w:bookmarkStart w:id="0" w:name="_GoBack"/>
      <w:bookmarkEnd w:id="0"/>
    </w:p>
    <w:p w:rsidR="00225F6D" w:rsidRPr="0055687E" w:rsidRDefault="00225F6D" w:rsidP="00225F6D">
      <w:pPr>
        <w:rPr>
          <w:u w:val="single"/>
        </w:rPr>
      </w:pPr>
      <w:r w:rsidRPr="0055687E">
        <w:rPr>
          <w:u w:val="single"/>
        </w:rPr>
        <w:t>Otrzymują:</w:t>
      </w:r>
    </w:p>
    <w:p w:rsidR="00225F6D" w:rsidRDefault="005B2957" w:rsidP="00225F6D">
      <w:pPr>
        <w:pStyle w:val="Akapitzlist"/>
        <w:numPr>
          <w:ilvl w:val="0"/>
          <w:numId w:val="1"/>
        </w:numPr>
        <w:ind w:left="426"/>
      </w:pPr>
      <w:r>
        <w:t>Wójt Gminy Zduńska Wola – 3</w:t>
      </w:r>
      <w:r w:rsidR="00A17702">
        <w:t xml:space="preserve"> egz. w tym:</w:t>
      </w:r>
    </w:p>
    <w:p w:rsidR="00A17702" w:rsidRDefault="00A17702" w:rsidP="00A17702">
      <w:pPr>
        <w:pStyle w:val="Akapitzlist"/>
        <w:ind w:left="142"/>
      </w:pPr>
      <w:r>
        <w:t>- 1 egz. do wywieszenia na tablicy ogłoszeń</w:t>
      </w:r>
    </w:p>
    <w:p w:rsidR="005B2957" w:rsidRDefault="005B2957" w:rsidP="00A17702">
      <w:pPr>
        <w:pStyle w:val="Akapitzlist"/>
        <w:ind w:left="142"/>
      </w:pPr>
      <w:r>
        <w:t>- 1 egz. do przekazania w sposób zwyczajowo przyjęty</w:t>
      </w:r>
    </w:p>
    <w:p w:rsidR="00A17702" w:rsidRDefault="00A17702" w:rsidP="00A17702">
      <w:pPr>
        <w:pStyle w:val="Akapitzlist"/>
        <w:ind w:left="142"/>
      </w:pPr>
      <w:r>
        <w:t>- 1 egz. z podanym terminem wywieszenia do zwrotu</w:t>
      </w:r>
      <w:r w:rsidR="00073921">
        <w:t>.</w:t>
      </w:r>
    </w:p>
    <w:p w:rsidR="005B2957" w:rsidRDefault="005B2957" w:rsidP="00A17702">
      <w:pPr>
        <w:pStyle w:val="Akapitzlist"/>
        <w:ind w:left="142"/>
      </w:pPr>
    </w:p>
    <w:p w:rsidR="005B2957" w:rsidRPr="005B2957" w:rsidRDefault="005B2957" w:rsidP="005B2957">
      <w:pPr>
        <w:pStyle w:val="Akapitzlist"/>
        <w:ind w:left="0"/>
        <w:rPr>
          <w:u w:val="single"/>
        </w:rPr>
      </w:pPr>
      <w:r w:rsidRPr="005B2957">
        <w:rPr>
          <w:u w:val="single"/>
        </w:rPr>
        <w:t>Do wiadomości:</w:t>
      </w:r>
    </w:p>
    <w:p w:rsidR="0055687E" w:rsidRDefault="00A17702" w:rsidP="00BD65E5">
      <w:pPr>
        <w:pStyle w:val="Akapitzlist"/>
        <w:numPr>
          <w:ilvl w:val="0"/>
          <w:numId w:val="4"/>
        </w:numPr>
        <w:ind w:left="426"/>
      </w:pPr>
      <w:r>
        <w:t>Ewidencja gruntów w/m</w:t>
      </w:r>
      <w:r w:rsidR="00073921">
        <w:t>,</w:t>
      </w:r>
    </w:p>
    <w:p w:rsidR="00073921" w:rsidRDefault="00073921" w:rsidP="00BD65E5">
      <w:pPr>
        <w:pStyle w:val="Akapitzlist"/>
        <w:numPr>
          <w:ilvl w:val="0"/>
          <w:numId w:val="4"/>
        </w:numPr>
        <w:ind w:left="426"/>
      </w:pPr>
      <w:r>
        <w:t>Sąd Rejonowy w Zduńskiej Woli – V Wydział Ksiąg Wieczystych,</w:t>
      </w:r>
    </w:p>
    <w:p w:rsidR="00961057" w:rsidRDefault="00961057" w:rsidP="00883DD3">
      <w:pPr>
        <w:pStyle w:val="Akapitzlist"/>
        <w:numPr>
          <w:ilvl w:val="0"/>
          <w:numId w:val="4"/>
        </w:numPr>
        <w:ind w:left="426"/>
      </w:pPr>
      <w:r>
        <w:t>a/a</w:t>
      </w:r>
      <w:r w:rsidR="00F73E62">
        <w:t>.</w:t>
      </w:r>
    </w:p>
    <w:sectPr w:rsidR="00961057" w:rsidSect="00883DD3">
      <w:footerReference w:type="default" r:id="rId7"/>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F45" w:rsidRDefault="000B1F45" w:rsidP="0055687E">
      <w:pPr>
        <w:spacing w:line="240" w:lineRule="auto"/>
      </w:pPr>
      <w:r>
        <w:separator/>
      </w:r>
    </w:p>
  </w:endnote>
  <w:endnote w:type="continuationSeparator" w:id="0">
    <w:p w:rsidR="000B1F45" w:rsidRDefault="000B1F45" w:rsidP="005568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8265083"/>
      <w:docPartObj>
        <w:docPartGallery w:val="Page Numbers (Bottom of Page)"/>
        <w:docPartUnique/>
      </w:docPartObj>
    </w:sdtPr>
    <w:sdtEndPr/>
    <w:sdtContent>
      <w:p w:rsidR="0088649D" w:rsidRDefault="0088649D">
        <w:pPr>
          <w:pStyle w:val="Stopka"/>
          <w:jc w:val="center"/>
        </w:pPr>
        <w:r>
          <w:fldChar w:fldCharType="begin"/>
        </w:r>
        <w:r>
          <w:instrText>PAGE   \* MERGEFORMAT</w:instrText>
        </w:r>
        <w:r>
          <w:fldChar w:fldCharType="separate"/>
        </w:r>
        <w:r w:rsidR="00BD4FB6">
          <w:rPr>
            <w:noProof/>
          </w:rPr>
          <w:t>3</w:t>
        </w:r>
        <w:r>
          <w:fldChar w:fldCharType="end"/>
        </w:r>
      </w:p>
    </w:sdtContent>
  </w:sdt>
  <w:p w:rsidR="0088649D" w:rsidRDefault="0088649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F45" w:rsidRDefault="000B1F45" w:rsidP="0055687E">
      <w:pPr>
        <w:spacing w:line="240" w:lineRule="auto"/>
      </w:pPr>
      <w:r>
        <w:separator/>
      </w:r>
    </w:p>
  </w:footnote>
  <w:footnote w:type="continuationSeparator" w:id="0">
    <w:p w:rsidR="000B1F45" w:rsidRDefault="000B1F45" w:rsidP="0055687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01A4B"/>
    <w:multiLevelType w:val="hybridMultilevel"/>
    <w:tmpl w:val="8B129C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5A83D6B"/>
    <w:multiLevelType w:val="hybridMultilevel"/>
    <w:tmpl w:val="00D64A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5F71186"/>
    <w:multiLevelType w:val="hybridMultilevel"/>
    <w:tmpl w:val="DF507E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8E653E8"/>
    <w:multiLevelType w:val="hybridMultilevel"/>
    <w:tmpl w:val="8B129C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8CE"/>
    <w:rsid w:val="00000230"/>
    <w:rsid w:val="00006268"/>
    <w:rsid w:val="0006774B"/>
    <w:rsid w:val="00073921"/>
    <w:rsid w:val="000B15E6"/>
    <w:rsid w:val="000B1F45"/>
    <w:rsid w:val="00113C14"/>
    <w:rsid w:val="00124571"/>
    <w:rsid w:val="001311B2"/>
    <w:rsid w:val="00141B3F"/>
    <w:rsid w:val="00144D02"/>
    <w:rsid w:val="00151FB9"/>
    <w:rsid w:val="00172010"/>
    <w:rsid w:val="00196EFA"/>
    <w:rsid w:val="001E12FD"/>
    <w:rsid w:val="00207085"/>
    <w:rsid w:val="0022240A"/>
    <w:rsid w:val="00225F6D"/>
    <w:rsid w:val="0022604B"/>
    <w:rsid w:val="0025239F"/>
    <w:rsid w:val="0026422F"/>
    <w:rsid w:val="00275AA4"/>
    <w:rsid w:val="002D0BDA"/>
    <w:rsid w:val="002D434E"/>
    <w:rsid w:val="002E7557"/>
    <w:rsid w:val="00302392"/>
    <w:rsid w:val="00302B17"/>
    <w:rsid w:val="0030330D"/>
    <w:rsid w:val="00341545"/>
    <w:rsid w:val="003517A6"/>
    <w:rsid w:val="00353008"/>
    <w:rsid w:val="00393111"/>
    <w:rsid w:val="003C3D61"/>
    <w:rsid w:val="003D6ECE"/>
    <w:rsid w:val="00406C42"/>
    <w:rsid w:val="00410027"/>
    <w:rsid w:val="0044587C"/>
    <w:rsid w:val="00454C2C"/>
    <w:rsid w:val="00472128"/>
    <w:rsid w:val="004A15B1"/>
    <w:rsid w:val="004C2361"/>
    <w:rsid w:val="004C4BFB"/>
    <w:rsid w:val="00511E4C"/>
    <w:rsid w:val="00536FE2"/>
    <w:rsid w:val="0055687E"/>
    <w:rsid w:val="00576761"/>
    <w:rsid w:val="00581B8B"/>
    <w:rsid w:val="0059000B"/>
    <w:rsid w:val="005A6713"/>
    <w:rsid w:val="005B2957"/>
    <w:rsid w:val="005E5518"/>
    <w:rsid w:val="005F5CEB"/>
    <w:rsid w:val="00612B51"/>
    <w:rsid w:val="00620FA4"/>
    <w:rsid w:val="006228CE"/>
    <w:rsid w:val="00632AA2"/>
    <w:rsid w:val="00637323"/>
    <w:rsid w:val="006415B3"/>
    <w:rsid w:val="00675D37"/>
    <w:rsid w:val="006832F7"/>
    <w:rsid w:val="0068759D"/>
    <w:rsid w:val="006A6939"/>
    <w:rsid w:val="006A6BB3"/>
    <w:rsid w:val="006B350B"/>
    <w:rsid w:val="006C2345"/>
    <w:rsid w:val="00706452"/>
    <w:rsid w:val="0072456A"/>
    <w:rsid w:val="007413CC"/>
    <w:rsid w:val="007447D7"/>
    <w:rsid w:val="00783994"/>
    <w:rsid w:val="007B6233"/>
    <w:rsid w:val="007C629A"/>
    <w:rsid w:val="00815253"/>
    <w:rsid w:val="00825486"/>
    <w:rsid w:val="0085004C"/>
    <w:rsid w:val="00866112"/>
    <w:rsid w:val="00883DD3"/>
    <w:rsid w:val="0088649D"/>
    <w:rsid w:val="00895D86"/>
    <w:rsid w:val="008B0F6F"/>
    <w:rsid w:val="008C50FF"/>
    <w:rsid w:val="009010D3"/>
    <w:rsid w:val="00903CFD"/>
    <w:rsid w:val="009575D5"/>
    <w:rsid w:val="00961057"/>
    <w:rsid w:val="009C7304"/>
    <w:rsid w:val="009E423A"/>
    <w:rsid w:val="00A17702"/>
    <w:rsid w:val="00A763FE"/>
    <w:rsid w:val="00A82C87"/>
    <w:rsid w:val="00A85C8B"/>
    <w:rsid w:val="00A954E5"/>
    <w:rsid w:val="00AE1B5D"/>
    <w:rsid w:val="00B01870"/>
    <w:rsid w:val="00B119BA"/>
    <w:rsid w:val="00B159DD"/>
    <w:rsid w:val="00B20B83"/>
    <w:rsid w:val="00B61F16"/>
    <w:rsid w:val="00B9715A"/>
    <w:rsid w:val="00BC1300"/>
    <w:rsid w:val="00BD4FB6"/>
    <w:rsid w:val="00BD5E7E"/>
    <w:rsid w:val="00BD65E5"/>
    <w:rsid w:val="00BE6210"/>
    <w:rsid w:val="00C1194F"/>
    <w:rsid w:val="00C5605C"/>
    <w:rsid w:val="00C6186F"/>
    <w:rsid w:val="00C951B4"/>
    <w:rsid w:val="00CA7C71"/>
    <w:rsid w:val="00CD0FD7"/>
    <w:rsid w:val="00CE303F"/>
    <w:rsid w:val="00D10418"/>
    <w:rsid w:val="00D24195"/>
    <w:rsid w:val="00D72CFF"/>
    <w:rsid w:val="00D8530A"/>
    <w:rsid w:val="00D97F7B"/>
    <w:rsid w:val="00DC14D6"/>
    <w:rsid w:val="00E13236"/>
    <w:rsid w:val="00E175EC"/>
    <w:rsid w:val="00E21A7A"/>
    <w:rsid w:val="00E32083"/>
    <w:rsid w:val="00E50B01"/>
    <w:rsid w:val="00E70DCB"/>
    <w:rsid w:val="00F00342"/>
    <w:rsid w:val="00F06241"/>
    <w:rsid w:val="00F30814"/>
    <w:rsid w:val="00F73E62"/>
    <w:rsid w:val="00F82B75"/>
    <w:rsid w:val="00F83FBF"/>
    <w:rsid w:val="00F90709"/>
    <w:rsid w:val="00F93B3E"/>
    <w:rsid w:val="00F972CE"/>
    <w:rsid w:val="00FA5ACE"/>
    <w:rsid w:val="00FB14FE"/>
    <w:rsid w:val="00FF075C"/>
    <w:rsid w:val="00FF15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BDAD4D-E018-4F05-A102-81F7B7E48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59D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5F6D"/>
    <w:pPr>
      <w:ind w:left="720"/>
      <w:contextualSpacing/>
    </w:pPr>
  </w:style>
  <w:style w:type="paragraph" w:styleId="Nagwek">
    <w:name w:val="header"/>
    <w:basedOn w:val="Normalny"/>
    <w:link w:val="NagwekZnak"/>
    <w:uiPriority w:val="99"/>
    <w:unhideWhenUsed/>
    <w:rsid w:val="0055687E"/>
    <w:pPr>
      <w:tabs>
        <w:tab w:val="center" w:pos="4536"/>
        <w:tab w:val="right" w:pos="9072"/>
      </w:tabs>
      <w:spacing w:line="240" w:lineRule="auto"/>
    </w:pPr>
  </w:style>
  <w:style w:type="character" w:customStyle="1" w:styleId="NagwekZnak">
    <w:name w:val="Nagłówek Znak"/>
    <w:basedOn w:val="Domylnaczcionkaakapitu"/>
    <w:link w:val="Nagwek"/>
    <w:uiPriority w:val="99"/>
    <w:rsid w:val="0055687E"/>
  </w:style>
  <w:style w:type="paragraph" w:styleId="Stopka">
    <w:name w:val="footer"/>
    <w:basedOn w:val="Normalny"/>
    <w:link w:val="StopkaZnak"/>
    <w:uiPriority w:val="99"/>
    <w:unhideWhenUsed/>
    <w:rsid w:val="0055687E"/>
    <w:pPr>
      <w:tabs>
        <w:tab w:val="center" w:pos="4536"/>
        <w:tab w:val="right" w:pos="9072"/>
      </w:tabs>
      <w:spacing w:line="240" w:lineRule="auto"/>
    </w:pPr>
  </w:style>
  <w:style w:type="character" w:customStyle="1" w:styleId="StopkaZnak">
    <w:name w:val="Stopka Znak"/>
    <w:basedOn w:val="Domylnaczcionkaakapitu"/>
    <w:link w:val="Stopka"/>
    <w:uiPriority w:val="99"/>
    <w:rsid w:val="00556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1158</Words>
  <Characters>6953</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dto2</dc:creator>
  <cp:lastModifiedBy>Darek Tomczyk</cp:lastModifiedBy>
  <cp:revision>2</cp:revision>
  <cp:lastPrinted>2013-04-03T11:14:00Z</cp:lastPrinted>
  <dcterms:created xsi:type="dcterms:W3CDTF">2018-08-31T09:45:00Z</dcterms:created>
  <dcterms:modified xsi:type="dcterms:W3CDTF">2018-08-31T09:45:00Z</dcterms:modified>
</cp:coreProperties>
</file>