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posiadam przeciwwskazań zdrowotnych do wykonywania pracy na zajmowanym stanowisku (w przypadku wyboru, kandydat zostanie skierowany na badania lekarskie do lekarza medycyny pracy);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>w sprawie ochrony osób fizycznych 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 xml:space="preserve">zgodnie z rozporządzeniem w sprawie instrukcji kancelaryjnej, jednolitych rzeczowych wykazów akt </w:t>
      </w:r>
      <w:bookmarkStart w:id="0" w:name="_GoBack"/>
      <w:r w:rsidR="00AD7EEE" w:rsidRPr="00561938">
        <w:rPr>
          <w:rFonts w:eastAsia="Calibri" w:cs="Arial"/>
        </w:rPr>
        <w:t>o</w:t>
      </w:r>
      <w:bookmarkEnd w:id="0"/>
      <w:r w:rsidR="00AD7EEE" w:rsidRPr="00561938">
        <w:rPr>
          <w:rFonts w:eastAsia="Calibri" w:cs="Arial"/>
        </w:rPr>
        <w:t>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31" w:rsidRDefault="00182231">
      <w:r>
        <w:separator/>
      </w:r>
    </w:p>
  </w:endnote>
  <w:endnote w:type="continuationSeparator" w:id="0">
    <w:p w:rsidR="00182231" w:rsidRDefault="001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31" w:rsidRDefault="00182231">
      <w:r>
        <w:separator/>
      </w:r>
    </w:p>
  </w:footnote>
  <w:footnote w:type="continuationSeparator" w:id="0">
    <w:p w:rsidR="00182231" w:rsidRDefault="0018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182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93102F"/>
    <w:rsid w:val="00AC262F"/>
    <w:rsid w:val="00AD7EEE"/>
    <w:rsid w:val="00B81334"/>
    <w:rsid w:val="00C65E25"/>
    <w:rsid w:val="00D66A4E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W.Jankowska</cp:lastModifiedBy>
  <cp:revision>4</cp:revision>
  <cp:lastPrinted>2019-10-24T10:55:00Z</cp:lastPrinted>
  <dcterms:created xsi:type="dcterms:W3CDTF">2019-10-24T11:39:00Z</dcterms:created>
  <dcterms:modified xsi:type="dcterms:W3CDTF">2019-10-29T07:33:00Z</dcterms:modified>
</cp:coreProperties>
</file>