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C00" w:rsidRPr="00FA641C" w:rsidRDefault="00FA641C" w:rsidP="00FA641C">
      <w:pPr>
        <w:jc w:val="right"/>
        <w:rPr>
          <w:i/>
        </w:rPr>
      </w:pPr>
      <w:r w:rsidRPr="00FA641C">
        <w:rPr>
          <w:i/>
        </w:rPr>
        <w:t>Załącznik nr 11 do SIWZ</w:t>
      </w:r>
    </w:p>
    <w:p w:rsidR="00E60C00" w:rsidRPr="00527E7E" w:rsidRDefault="00E60C00" w:rsidP="00E60C00">
      <w:pPr>
        <w:jc w:val="right"/>
        <w:rPr>
          <w:b/>
          <w:bCs/>
          <w:color w:val="05582E"/>
        </w:rPr>
      </w:pPr>
    </w:p>
    <w:p w:rsidR="00E60C00" w:rsidRPr="00527E7E" w:rsidRDefault="00E60C00" w:rsidP="00E60C00"/>
    <w:p w:rsidR="00E60C00" w:rsidRPr="00527E7E" w:rsidRDefault="00E60C00" w:rsidP="00E60C00"/>
    <w:p w:rsidR="00E60C00" w:rsidRPr="00527E7E" w:rsidRDefault="00E60C00" w:rsidP="00E60C00"/>
    <w:p w:rsidR="00E60C00" w:rsidRPr="00527E7E" w:rsidRDefault="00E60C00" w:rsidP="00E60C00"/>
    <w:p w:rsidR="00E60C00" w:rsidRPr="00527E7E" w:rsidRDefault="004D3C89" w:rsidP="00E60C00">
      <w:r>
        <w:t>ZP.272.2.29.2017</w:t>
      </w:r>
    </w:p>
    <w:p w:rsidR="00E60C00" w:rsidRPr="00527E7E" w:rsidRDefault="00E60C00" w:rsidP="00E60C00"/>
    <w:p w:rsidR="00E60C00" w:rsidRPr="00527E7E" w:rsidRDefault="00E60C00" w:rsidP="00E60C00"/>
    <w:p w:rsidR="00E60C00" w:rsidRPr="00527E7E" w:rsidRDefault="00E60C00" w:rsidP="00E60C00"/>
    <w:p w:rsidR="00E60C00" w:rsidRPr="00527E7E" w:rsidRDefault="00E60C00" w:rsidP="00E60C00"/>
    <w:p w:rsidR="00E60C00" w:rsidRPr="00527E7E" w:rsidRDefault="00E60C00" w:rsidP="00E60C00"/>
    <w:p w:rsidR="00E60C00" w:rsidRDefault="00810D2F" w:rsidP="00E60C0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SPECYFIKACJA TECHNICZNA</w:t>
      </w:r>
      <w:r w:rsidR="00E60C00" w:rsidRPr="00527E7E">
        <w:rPr>
          <w:b/>
          <w:sz w:val="32"/>
          <w:szCs w:val="32"/>
        </w:rPr>
        <w:t xml:space="preserve"> </w:t>
      </w:r>
      <w:r w:rsidR="0046313D">
        <w:rPr>
          <w:b/>
          <w:sz w:val="32"/>
          <w:szCs w:val="32"/>
        </w:rPr>
        <w:t xml:space="preserve">I-GO </w:t>
      </w:r>
      <w:r w:rsidR="00E60C00" w:rsidRPr="00527E7E">
        <w:rPr>
          <w:b/>
          <w:sz w:val="32"/>
          <w:szCs w:val="32"/>
        </w:rPr>
        <w:t>WYPOSAŻENIA</w:t>
      </w:r>
    </w:p>
    <w:p w:rsidR="00810D2F" w:rsidRPr="00740A65" w:rsidRDefault="00810D2F" w:rsidP="00E60C00">
      <w:pPr>
        <w:spacing w:line="360" w:lineRule="auto"/>
        <w:jc w:val="center"/>
        <w:rPr>
          <w:rFonts w:ascii="Times New Roman CE" w:hAnsi="Times New Roman CE"/>
        </w:rPr>
      </w:pPr>
      <w:r w:rsidRPr="00740A65">
        <w:rPr>
          <w:rFonts w:ascii="Times New Roman CE" w:hAnsi="Times New Roman CE"/>
        </w:rPr>
        <w:t xml:space="preserve">w zakresie </w:t>
      </w:r>
      <w:r w:rsidR="00740A65" w:rsidRPr="00740A65">
        <w:rPr>
          <w:rFonts w:ascii="Times New Roman CE" w:hAnsi="Times New Roman CE"/>
        </w:rPr>
        <w:t>odnoszącym się do zamówienia pn.” Budowa budynku z 3 salami dydaktycznymi dla klas o profilach: hotelarskim, gastronomicznym i kolejowym wraz z I-szym wyposażeniem w Zespole Szkół w Zduńskiej Woli Karsznicach</w:t>
      </w:r>
      <w:r w:rsidR="00740A65">
        <w:rPr>
          <w:rFonts w:ascii="Times New Roman CE" w:hAnsi="Times New Roman CE"/>
        </w:rPr>
        <w:t>”</w:t>
      </w:r>
    </w:p>
    <w:p w:rsidR="00065A85" w:rsidRDefault="00065A85" w:rsidP="00E60C0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Projekt pn. „Nowoczesny zawód w nowoczesnej szkole – modernizacja Zespołu Szkół w Zduńskiej Woli Karsznicach – Zadanie II: budowa budynku z 3 salami dydaktycznymi dla klas o profilach: hotelarskim, gastronomicznymi i kolejowym </w:t>
      </w:r>
      <w:r w:rsidR="00723A2D">
        <w:rPr>
          <w:b/>
          <w:sz w:val="32"/>
          <w:szCs w:val="32"/>
        </w:rPr>
        <w:br/>
      </w:r>
      <w:r>
        <w:rPr>
          <w:b/>
          <w:sz w:val="32"/>
          <w:szCs w:val="32"/>
        </w:rPr>
        <w:t>wraz z I wyposażeniem</w:t>
      </w:r>
    </w:p>
    <w:p w:rsidR="008254B8" w:rsidRDefault="008254B8" w:rsidP="00E60C00">
      <w:pPr>
        <w:spacing w:line="360" w:lineRule="auto"/>
        <w:jc w:val="center"/>
        <w:rPr>
          <w:b/>
          <w:sz w:val="32"/>
          <w:szCs w:val="32"/>
        </w:rPr>
      </w:pPr>
    </w:p>
    <w:p w:rsidR="008254B8" w:rsidRPr="008254B8" w:rsidRDefault="00277EA2" w:rsidP="008254B8">
      <w:pPr>
        <w:spacing w:line="360" w:lineRule="auto"/>
        <w:jc w:val="both"/>
        <w:rPr>
          <w:bCs/>
        </w:rPr>
      </w:pPr>
      <w:r>
        <w:rPr>
          <w:bCs/>
        </w:rPr>
        <w:t xml:space="preserve">Podane w niniejszym opracowaniu rozwiązania wskazujące konkretny produkt lub system są jedynie rozwiązaniami przykładowymi, wskazującymi konieczne do osiągnięcia parametry techniczne zastosowanych rozwiązań. Dopuszcza się stosowanie innych, równoważnych rozwiązań z zastosowaniem produktów dowolnego producenta, pod warunkiem osiągnięcia parametrów technicznych lepszych bądź też co najmniej równych w stosunku do parametrów zawartych w niniejszym opracowaniu. </w:t>
      </w:r>
    </w:p>
    <w:p w:rsidR="008254B8" w:rsidRDefault="008254B8" w:rsidP="00E60C00">
      <w:pPr>
        <w:spacing w:line="360" w:lineRule="auto"/>
        <w:jc w:val="center"/>
        <w:rPr>
          <w:b/>
          <w:sz w:val="32"/>
          <w:szCs w:val="32"/>
        </w:rPr>
      </w:pPr>
    </w:p>
    <w:p w:rsidR="008254B8" w:rsidRDefault="008254B8" w:rsidP="00E60C00">
      <w:pPr>
        <w:spacing w:line="360" w:lineRule="auto"/>
        <w:jc w:val="center"/>
        <w:rPr>
          <w:b/>
          <w:sz w:val="32"/>
          <w:szCs w:val="32"/>
        </w:rPr>
      </w:pPr>
    </w:p>
    <w:p w:rsidR="008254B8" w:rsidRDefault="008254B8" w:rsidP="00E60C00">
      <w:pPr>
        <w:spacing w:line="360" w:lineRule="auto"/>
        <w:jc w:val="center"/>
        <w:rPr>
          <w:b/>
          <w:sz w:val="32"/>
          <w:szCs w:val="32"/>
        </w:rPr>
      </w:pPr>
    </w:p>
    <w:p w:rsidR="008254B8" w:rsidRDefault="008254B8" w:rsidP="00E60C00">
      <w:pPr>
        <w:spacing w:line="360" w:lineRule="auto"/>
        <w:jc w:val="center"/>
        <w:rPr>
          <w:b/>
          <w:sz w:val="32"/>
          <w:szCs w:val="32"/>
        </w:rPr>
      </w:pPr>
    </w:p>
    <w:p w:rsidR="008254B8" w:rsidRDefault="008254B8" w:rsidP="00E60C00">
      <w:pPr>
        <w:spacing w:line="360" w:lineRule="auto"/>
        <w:jc w:val="center"/>
        <w:rPr>
          <w:b/>
          <w:sz w:val="32"/>
          <w:szCs w:val="32"/>
        </w:rPr>
      </w:pPr>
    </w:p>
    <w:p w:rsidR="00527E7E" w:rsidRPr="00810D2F" w:rsidRDefault="00527E7E" w:rsidP="00E60C00">
      <w:pPr>
        <w:spacing w:line="360" w:lineRule="auto"/>
        <w:jc w:val="center"/>
        <w:rPr>
          <w:b/>
        </w:rPr>
      </w:pPr>
      <w:r w:rsidRPr="00810D2F">
        <w:rPr>
          <w:b/>
        </w:rPr>
        <w:t>Pracownia kolejarska</w:t>
      </w:r>
    </w:p>
    <w:p w:rsidR="00E60C00" w:rsidRPr="00527E7E" w:rsidRDefault="00E60C00"/>
    <w:p w:rsidR="001D6BD0" w:rsidRPr="00810D2F" w:rsidRDefault="001D6BD0" w:rsidP="001D6BD0">
      <w:pPr>
        <w:pStyle w:val="Nagwek1"/>
        <w:rPr>
          <w:sz w:val="24"/>
          <w:szCs w:val="24"/>
        </w:rPr>
      </w:pPr>
      <w:r w:rsidRPr="00810D2F">
        <w:rPr>
          <w:sz w:val="24"/>
          <w:szCs w:val="24"/>
        </w:rPr>
        <w:t xml:space="preserve">19. Apteczka –do udzielania pierwszej pomocy ze standardowym wyposażeniem </w:t>
      </w:r>
      <w:r w:rsidR="00810D2F" w:rsidRPr="00810D2F">
        <w:rPr>
          <w:sz w:val="24"/>
          <w:szCs w:val="24"/>
        </w:rPr>
        <w:t xml:space="preserve">- </w:t>
      </w:r>
      <w:r w:rsidR="00810D2F" w:rsidRPr="00810D2F">
        <w:rPr>
          <w:b w:val="0"/>
          <w:sz w:val="24"/>
          <w:szCs w:val="24"/>
        </w:rPr>
        <w:t>poniżej na rys. przykładowy wygląd apteczki</w:t>
      </w:r>
    </w:p>
    <w:p w:rsidR="00F46BC4" w:rsidRPr="00527E7E" w:rsidRDefault="00F46BC4" w:rsidP="00F46BC4">
      <w:pPr>
        <w:widowControl w:val="0"/>
        <w:autoSpaceDE w:val="0"/>
        <w:autoSpaceDN w:val="0"/>
        <w:adjustRightInd w:val="0"/>
        <w:jc w:val="both"/>
        <w:rPr>
          <w:color w:val="262626"/>
        </w:rPr>
      </w:pPr>
    </w:p>
    <w:p w:rsidR="00F46BC4" w:rsidRPr="00527E7E" w:rsidRDefault="001D6BD0" w:rsidP="00F46BC4">
      <w:pPr>
        <w:widowControl w:val="0"/>
        <w:autoSpaceDE w:val="0"/>
        <w:autoSpaceDN w:val="0"/>
        <w:adjustRightInd w:val="0"/>
        <w:jc w:val="both"/>
        <w:rPr>
          <w:color w:val="262626"/>
        </w:rPr>
      </w:pPr>
      <w:r w:rsidRPr="00527E7E">
        <w:rPr>
          <w:noProof/>
        </w:rPr>
        <w:drawing>
          <wp:inline distT="0" distB="0" distL="0" distR="0">
            <wp:extent cx="1962150" cy="1680909"/>
            <wp:effectExtent l="19050" t="0" r="0" b="0"/>
            <wp:docPr id="113" name="Obraz 13" descr="VERA Apteczka przemys&amp;lstrok;owa TOP 20 - DIN 13157 z resuscytatorem - zdj&amp;eogon;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RA Apteczka przemys&amp;lstrok;owa TOP 20 - DIN 13157 z resuscytatorem - zdj&amp;eogon;ci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62" cy="16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C4" w:rsidRPr="00527E7E" w:rsidRDefault="00F46BC4" w:rsidP="00F46BC4">
      <w:pPr>
        <w:widowControl w:val="0"/>
        <w:autoSpaceDE w:val="0"/>
        <w:autoSpaceDN w:val="0"/>
        <w:adjustRightInd w:val="0"/>
        <w:jc w:val="both"/>
        <w:rPr>
          <w:color w:val="262626"/>
        </w:rPr>
      </w:pPr>
    </w:p>
    <w:p w:rsidR="00F46BC4" w:rsidRDefault="00F46BC4" w:rsidP="00245393"/>
    <w:p w:rsidR="001D6BD0" w:rsidRDefault="001D6BD0" w:rsidP="00245393">
      <w:r>
        <w:t>- apteczka w walizce z tworzywa sztucznego</w:t>
      </w:r>
      <w:r w:rsidR="00306813">
        <w:t xml:space="preserve"> </w:t>
      </w:r>
      <w:r w:rsidR="00306813" w:rsidRPr="00723A2D">
        <w:t>lub metalu pokrytego powłoką antykorozyjną</w:t>
      </w:r>
      <w:r w:rsidRPr="00723A2D">
        <w:t>,</w:t>
      </w:r>
      <w:r>
        <w:t xml:space="preserve"> odpornego na uderzenia;</w:t>
      </w:r>
    </w:p>
    <w:p w:rsidR="001D6BD0" w:rsidRDefault="001D6BD0" w:rsidP="00245393">
      <w:r>
        <w:t>- podstawowe wyposażenie zgodne z normą DIN 13157</w:t>
      </w:r>
    </w:p>
    <w:p w:rsidR="001D6BD0" w:rsidRDefault="001D6BD0" w:rsidP="00245393">
      <w:r>
        <w:t xml:space="preserve">- dodatkowe wyposażenie: resuscytator; </w:t>
      </w:r>
    </w:p>
    <w:p w:rsidR="001D6BD0" w:rsidRDefault="001D6BD0" w:rsidP="00245393">
      <w:r>
        <w:t>- zabezpieczenie wnętrza przed pyłem</w:t>
      </w:r>
    </w:p>
    <w:p w:rsidR="001D6BD0" w:rsidRDefault="001D6BD0" w:rsidP="00245393">
      <w:r>
        <w:t xml:space="preserve">- </w:t>
      </w:r>
      <w:r w:rsidR="00245393" w:rsidRPr="00527E7E">
        <w:t xml:space="preserve"> w stelaż do zamocowania na ścianie.</w:t>
      </w:r>
    </w:p>
    <w:p w:rsidR="001D6BD0" w:rsidRDefault="001D6BD0" w:rsidP="00245393">
      <w:r>
        <w:t>- w</w:t>
      </w:r>
      <w:r w:rsidR="00245393" w:rsidRPr="00527E7E">
        <w:t>yroby medyczne oznakowane znakiem CE.</w:t>
      </w:r>
    </w:p>
    <w:p w:rsidR="001D6BD0" w:rsidRDefault="001D6BD0" w:rsidP="00245393">
      <w:r>
        <w:t xml:space="preserve">- konieczność spełnienia norm UE; </w:t>
      </w:r>
    </w:p>
    <w:p w:rsidR="00245393" w:rsidRPr="00527E7E" w:rsidRDefault="001D6BD0" w:rsidP="00245393">
      <w:r>
        <w:t>- t</w:t>
      </w:r>
      <w:r w:rsidR="00245393" w:rsidRPr="00527E7E">
        <w:t>ermin ważności produktów sterylnych wynosi 5 lat.</w:t>
      </w:r>
      <w:r w:rsidR="00245393" w:rsidRPr="00527E7E">
        <w:br/>
      </w:r>
    </w:p>
    <w:p w:rsidR="00245393" w:rsidRPr="00527E7E" w:rsidRDefault="00245393" w:rsidP="00245393"/>
    <w:p w:rsidR="00810D2F" w:rsidRDefault="00810D2F">
      <w:pPr>
        <w:spacing w:after="200" w:line="276" w:lineRule="auto"/>
        <w:rPr>
          <w:b/>
          <w:bCs/>
          <w:kern w:val="36"/>
        </w:rPr>
      </w:pPr>
      <w:r>
        <w:br w:type="page"/>
      </w:r>
    </w:p>
    <w:p w:rsidR="00472524" w:rsidRPr="00810D2F" w:rsidRDefault="002C477C" w:rsidP="00472524">
      <w:pPr>
        <w:pStyle w:val="Nagwek1"/>
        <w:rPr>
          <w:sz w:val="24"/>
          <w:szCs w:val="24"/>
        </w:rPr>
      </w:pPr>
      <w:r w:rsidRPr="00810D2F">
        <w:rPr>
          <w:sz w:val="24"/>
          <w:szCs w:val="24"/>
        </w:rPr>
        <w:lastRenderedPageBreak/>
        <w:t>20</w:t>
      </w:r>
      <w:r w:rsidR="00472524" w:rsidRPr="00810D2F">
        <w:rPr>
          <w:sz w:val="24"/>
          <w:szCs w:val="24"/>
        </w:rPr>
        <w:t>.Tablica - Pierwsza pomoc w nagłych wypadkach (instrukcja udzielania pierwszej pomocy)</w:t>
      </w:r>
    </w:p>
    <w:p w:rsidR="00245393" w:rsidRPr="00527E7E" w:rsidRDefault="00245393" w:rsidP="00245393">
      <w:r w:rsidRPr="00527E7E">
        <w:rPr>
          <w:noProof/>
        </w:rPr>
        <w:drawing>
          <wp:inline distT="0" distB="0" distL="0" distR="0">
            <wp:extent cx="2038350" cy="2038350"/>
            <wp:effectExtent l="19050" t="0" r="0" b="0"/>
            <wp:docPr id="4" name="Obraz 4" descr="Znalezione obrazy dla zapytania tablica z pierwsz&amp;aogon; pomoc&amp;aogo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tablica z pierwsz&amp;aogon; pomoc&amp;aogon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28" cy="20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93" w:rsidRPr="00527E7E" w:rsidRDefault="00245393" w:rsidP="00245393"/>
    <w:p w:rsidR="00245393" w:rsidRPr="00527E7E" w:rsidRDefault="00245393" w:rsidP="00245393">
      <w:pPr>
        <w:pStyle w:val="NormalnyWeb"/>
      </w:pPr>
      <w:r w:rsidRPr="00527E7E">
        <w:rPr>
          <w:b/>
          <w:bCs/>
        </w:rPr>
        <w:t>Opis:</w:t>
      </w:r>
    </w:p>
    <w:p w:rsidR="00245393" w:rsidRPr="00527E7E" w:rsidRDefault="00245393" w:rsidP="00245393">
      <w:pPr>
        <w:pStyle w:val="NormalnyWeb"/>
      </w:pPr>
      <w:r w:rsidRPr="00527E7E">
        <w:t>Tablica z instrukcja BHP "Pierwsza pomoc w nagłych wypadkach".</w:t>
      </w:r>
      <w:r w:rsidRPr="00527E7E">
        <w:br/>
        <w:t>Wymiary: 24,5 cm x 35 cm.</w:t>
      </w:r>
      <w:r w:rsidR="00306813">
        <w:t xml:space="preserve"> </w:t>
      </w:r>
      <w:r w:rsidR="00306813" w:rsidRPr="00723A2D">
        <w:t>± 2 cm</w:t>
      </w:r>
      <w:r w:rsidRPr="00527E7E">
        <w:br/>
        <w:t>Materiał: PCV.</w:t>
      </w:r>
      <w:r w:rsidRPr="00527E7E">
        <w:br/>
        <w:t>Na spodzie materiał samoprzylepny.</w:t>
      </w:r>
    </w:p>
    <w:p w:rsidR="00472524" w:rsidRPr="00810D2F" w:rsidRDefault="00E33899" w:rsidP="00472524">
      <w:pPr>
        <w:spacing w:before="100" w:beforeAutospacing="1" w:after="100" w:afterAutospacing="1"/>
        <w:outlineLvl w:val="0"/>
        <w:rPr>
          <w:b/>
          <w:bCs/>
          <w:kern w:val="36"/>
        </w:rPr>
      </w:pPr>
      <w:r w:rsidRPr="00810D2F">
        <w:rPr>
          <w:b/>
          <w:bCs/>
          <w:kern w:val="36"/>
        </w:rPr>
        <w:t>21</w:t>
      </w:r>
      <w:r w:rsidR="00472524" w:rsidRPr="00810D2F">
        <w:rPr>
          <w:b/>
          <w:bCs/>
          <w:kern w:val="36"/>
        </w:rPr>
        <w:t>. Gaśnica Proszkowa 6</w:t>
      </w:r>
      <w:r w:rsidR="00E46E7A" w:rsidRPr="00810D2F">
        <w:rPr>
          <w:b/>
          <w:bCs/>
          <w:kern w:val="36"/>
        </w:rPr>
        <w:t xml:space="preserve"> k</w:t>
      </w:r>
      <w:r w:rsidR="00472524" w:rsidRPr="00810D2F">
        <w:rPr>
          <w:b/>
          <w:bCs/>
          <w:kern w:val="36"/>
        </w:rPr>
        <w:t>g Gp-6X Abc</w:t>
      </w:r>
    </w:p>
    <w:p w:rsidR="00245393" w:rsidRPr="00527E7E" w:rsidRDefault="00245393" w:rsidP="00245393">
      <w:pPr>
        <w:rPr>
          <w:b/>
          <w:sz w:val="48"/>
          <w:szCs w:val="48"/>
        </w:rPr>
      </w:pPr>
    </w:p>
    <w:p w:rsidR="00245393" w:rsidRPr="00527E7E" w:rsidRDefault="00245393" w:rsidP="00245393">
      <w:pPr>
        <w:rPr>
          <w:b/>
          <w:sz w:val="48"/>
          <w:szCs w:val="48"/>
        </w:rPr>
      </w:pPr>
      <w:r w:rsidRPr="00527E7E">
        <w:rPr>
          <w:noProof/>
        </w:rPr>
        <w:drawing>
          <wp:inline distT="0" distB="0" distL="0" distR="0">
            <wp:extent cx="1371600" cy="2133600"/>
            <wp:effectExtent l="19050" t="0" r="0" b="0"/>
            <wp:docPr id="43" name="Obraz 43" descr="Boxmet Ga&amp;sacute;nica Proszkowa 6Kg Gp-6X Abc - zdj&amp;eogon;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oxmet Ga&amp;sacute;nica Proszkowa 6Kg Gp-6X Abc - zdj&amp;eogon;ci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93" w:rsidRPr="00527E7E" w:rsidRDefault="00245393" w:rsidP="00245393">
      <w:r w:rsidRPr="00527E7E">
        <w:br/>
      </w:r>
      <w:r w:rsidRPr="00527E7E">
        <w:rPr>
          <w:b/>
          <w:bCs/>
        </w:rPr>
        <w:t xml:space="preserve">Podstawowe </w:t>
      </w:r>
      <w:r w:rsidR="00472524" w:rsidRPr="00527E7E">
        <w:rPr>
          <w:b/>
          <w:bCs/>
        </w:rPr>
        <w:t>parametry:</w:t>
      </w:r>
      <w:r w:rsidRPr="00527E7E">
        <w:rPr>
          <w:b/>
          <w:bCs/>
        </w:rPr>
        <w:t xml:space="preserve"> </w:t>
      </w:r>
    </w:p>
    <w:p w:rsidR="00245393" w:rsidRPr="00527E7E" w:rsidRDefault="00472524" w:rsidP="00C842F6">
      <w:pPr>
        <w:numPr>
          <w:ilvl w:val="0"/>
          <w:numId w:val="8"/>
        </w:numPr>
        <w:spacing w:before="100" w:beforeAutospacing="1" w:after="100" w:afterAutospacing="1"/>
      </w:pPr>
      <w:r w:rsidRPr="00527E7E">
        <w:t>Z</w:t>
      </w:r>
      <w:r w:rsidR="00245393" w:rsidRPr="00527E7E">
        <w:t>awór odcinający za wskaźnikiem ciśnienia ułatwia kontrolę gaśnicy.</w:t>
      </w:r>
    </w:p>
    <w:p w:rsidR="00245393" w:rsidRPr="00527E7E" w:rsidRDefault="00245393" w:rsidP="00C842F6">
      <w:pPr>
        <w:numPr>
          <w:ilvl w:val="0"/>
          <w:numId w:val="8"/>
        </w:numPr>
        <w:spacing w:before="100" w:beforeAutospacing="1" w:after="100" w:afterAutospacing="1"/>
      </w:pPr>
      <w:r w:rsidRPr="00527E7E">
        <w:t>Konstrukcja zaworu umożliwia czasowe przerwanie gaszenia.</w:t>
      </w:r>
    </w:p>
    <w:p w:rsidR="00245393" w:rsidRPr="00527E7E" w:rsidRDefault="00245393" w:rsidP="00C842F6">
      <w:pPr>
        <w:numPr>
          <w:ilvl w:val="0"/>
          <w:numId w:val="8"/>
        </w:numPr>
        <w:spacing w:before="100" w:beforeAutospacing="1" w:after="100" w:afterAutospacing="1"/>
      </w:pPr>
      <w:r w:rsidRPr="00527E7E">
        <w:lastRenderedPageBreak/>
        <w:t>Możliwość wielokrotnego napełniania.</w:t>
      </w:r>
    </w:p>
    <w:p w:rsidR="00D06AD2" w:rsidRPr="00D06AD2" w:rsidRDefault="00245393" w:rsidP="00D06AD2">
      <w:pPr>
        <w:numPr>
          <w:ilvl w:val="0"/>
          <w:numId w:val="8"/>
        </w:numPr>
        <w:spacing w:before="100" w:beforeAutospacing="1" w:after="100" w:afterAutospacing="1"/>
      </w:pPr>
      <w:r w:rsidRPr="00723A2D">
        <w:t>zbiornik gaśnicy pokryty farbą poliestrową odporną na promienie UV.</w:t>
      </w:r>
      <w:r w:rsidRPr="00723A2D">
        <w:br/>
      </w:r>
    </w:p>
    <w:p w:rsidR="00723A2D" w:rsidRDefault="00245393" w:rsidP="00D06AD2">
      <w:pPr>
        <w:numPr>
          <w:ilvl w:val="0"/>
          <w:numId w:val="8"/>
        </w:numPr>
        <w:spacing w:before="100" w:beforeAutospacing="1" w:after="100" w:afterAutospacing="1"/>
      </w:pPr>
      <w:r w:rsidRPr="00D06AD2">
        <w:rPr>
          <w:b/>
          <w:bCs/>
        </w:rPr>
        <w:t>Parametry</w:t>
      </w:r>
      <w:r w:rsidRPr="00723A2D">
        <w:t xml:space="preserve"> </w:t>
      </w:r>
      <w:r w:rsidRPr="00723A2D">
        <w:br/>
      </w:r>
      <w:r w:rsidR="00723A2D">
        <w:t>skuteczność gaśnicza 27A 183B C</w:t>
      </w:r>
      <w:r w:rsidR="00723A2D">
        <w:br/>
        <w:t>masa środka gaśniczego 6 kg</w:t>
      </w:r>
      <w:r w:rsidR="00723A2D">
        <w:br/>
        <w:t>masa całkowita ok. 9,4 kg</w:t>
      </w:r>
      <w:r w:rsidR="00723A2D">
        <w:br/>
        <w:t>rodzaj środka gaśniczego: proszek gaśniczy DELEI FIRE ABC</w:t>
      </w:r>
      <w:r w:rsidR="00723A2D">
        <w:br/>
        <w:t>czas działania min. 15 s</w:t>
      </w:r>
      <w:r w:rsidR="00723A2D">
        <w:br/>
        <w:t>ciśnienie robocze 16 bar w temp. 20°C</w:t>
      </w:r>
      <w:r w:rsidR="00723A2D">
        <w:br/>
        <w:t>zakres temperatur stosowania -30°C +60°C</w:t>
      </w:r>
    </w:p>
    <w:p w:rsidR="00472524" w:rsidRPr="00810D2F" w:rsidRDefault="00E33899" w:rsidP="00472524">
      <w:pPr>
        <w:pStyle w:val="Nagwek1"/>
        <w:rPr>
          <w:sz w:val="24"/>
          <w:szCs w:val="24"/>
        </w:rPr>
      </w:pPr>
      <w:r w:rsidRPr="00810D2F">
        <w:rPr>
          <w:sz w:val="24"/>
          <w:szCs w:val="24"/>
        </w:rPr>
        <w:t>22</w:t>
      </w:r>
      <w:r w:rsidR="00472524" w:rsidRPr="00810D2F">
        <w:rPr>
          <w:sz w:val="24"/>
          <w:szCs w:val="24"/>
        </w:rPr>
        <w:t>. Tablica informacyjna "Instrukcja BHP dla pomieszczeń administracyjno-biurowych"</w:t>
      </w:r>
    </w:p>
    <w:p w:rsidR="00245393" w:rsidRPr="00527E7E" w:rsidRDefault="00472524" w:rsidP="0036622C">
      <w:pPr>
        <w:pStyle w:val="Akapitzlist"/>
      </w:pPr>
      <w:r w:rsidRPr="00527E7E">
        <w:rPr>
          <w:noProof/>
        </w:rPr>
        <w:drawing>
          <wp:inline distT="0" distB="0" distL="0" distR="0">
            <wp:extent cx="1343025" cy="1343025"/>
            <wp:effectExtent l="19050" t="0" r="9525" b="0"/>
            <wp:docPr id="61" name="bigpic" descr="zdj&amp;eogon;cie Tablica informacyjna &quot;Instrukcja BHP dla pomieszcze&amp;nacute; administracyno-biurowy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zdj&amp;eogon;cie Tablica informacyjna &quot;Instrukcja BHP dla pomieszcze&amp;nacute; administracyno-biurowych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93" w:rsidRPr="00527E7E" w:rsidRDefault="00245393" w:rsidP="0036622C">
      <w:pPr>
        <w:pStyle w:val="Akapitzlist"/>
      </w:pPr>
    </w:p>
    <w:p w:rsidR="00245393" w:rsidRPr="00527E7E" w:rsidRDefault="00245393" w:rsidP="00C842F6">
      <w:pPr>
        <w:pStyle w:val="NormalnyWeb"/>
        <w:numPr>
          <w:ilvl w:val="0"/>
          <w:numId w:val="8"/>
        </w:numPr>
      </w:pPr>
      <w:r w:rsidRPr="00527E7E">
        <w:t>Tablica informacyjna "Instrukcja BHP dla pomieszczeń administracy</w:t>
      </w:r>
      <w:r w:rsidR="00472524" w:rsidRPr="00527E7E">
        <w:t>j</w:t>
      </w:r>
      <w:r w:rsidRPr="00527E7E">
        <w:t>no-biurowych" wykonana z</w:t>
      </w:r>
      <w:r w:rsidR="00472524" w:rsidRPr="00527E7E">
        <w:t xml:space="preserve"> </w:t>
      </w:r>
      <w:r w:rsidRPr="00527E7E">
        <w:t>płyty twardej PCV.</w:t>
      </w:r>
    </w:p>
    <w:p w:rsidR="00245393" w:rsidRDefault="00245393" w:rsidP="00C842F6">
      <w:pPr>
        <w:pStyle w:val="NormalnyWeb"/>
        <w:numPr>
          <w:ilvl w:val="0"/>
          <w:numId w:val="8"/>
        </w:numPr>
      </w:pPr>
      <w:r w:rsidRPr="00527E7E">
        <w:t>Rozmiar tablicy 25x35cm</w:t>
      </w:r>
      <w:r w:rsidR="00306813">
        <w:t xml:space="preserve"> </w:t>
      </w:r>
      <w:r w:rsidR="00306813" w:rsidRPr="00D06AD2">
        <w:t>± 2 cm</w:t>
      </w:r>
    </w:p>
    <w:p w:rsidR="00810D2F" w:rsidRPr="00377873" w:rsidRDefault="00810D2F" w:rsidP="00810D2F">
      <w:pPr>
        <w:pStyle w:val="NormalnyWeb"/>
        <w:numPr>
          <w:ilvl w:val="0"/>
          <w:numId w:val="8"/>
        </w:numPr>
      </w:pPr>
      <w:r w:rsidRPr="00377873">
        <w:t>Na spodzie materiał samoprzylepny.</w:t>
      </w:r>
    </w:p>
    <w:p w:rsidR="00810D2F" w:rsidRPr="00527E7E" w:rsidRDefault="00810D2F" w:rsidP="00810D2F">
      <w:pPr>
        <w:pStyle w:val="NormalnyWeb"/>
        <w:ind w:left="720"/>
      </w:pPr>
    </w:p>
    <w:p w:rsidR="00637C8B" w:rsidRPr="00527E7E" w:rsidRDefault="00637C8B" w:rsidP="00637C8B">
      <w:pPr>
        <w:rPr>
          <w:b/>
          <w:color w:val="000000"/>
          <w:sz w:val="36"/>
          <w:szCs w:val="36"/>
        </w:rPr>
      </w:pPr>
    </w:p>
    <w:p w:rsidR="00637C8B" w:rsidRPr="00527E7E" w:rsidRDefault="00637C8B" w:rsidP="0036622C">
      <w:pPr>
        <w:spacing w:before="100" w:beforeAutospacing="1" w:after="100" w:afterAutospacing="1"/>
      </w:pPr>
    </w:p>
    <w:p w:rsidR="00637C8B" w:rsidRPr="00527E7E" w:rsidRDefault="00637C8B" w:rsidP="0036622C">
      <w:pPr>
        <w:spacing w:before="100" w:beforeAutospacing="1" w:after="100" w:afterAutospacing="1"/>
      </w:pPr>
    </w:p>
    <w:p w:rsidR="00637C8B" w:rsidRPr="00527E7E" w:rsidRDefault="00637C8B" w:rsidP="0036622C">
      <w:pPr>
        <w:spacing w:before="100" w:beforeAutospacing="1" w:after="100" w:afterAutospacing="1"/>
      </w:pPr>
    </w:p>
    <w:p w:rsidR="00637C8B" w:rsidRPr="00527E7E" w:rsidRDefault="00637C8B" w:rsidP="0036622C">
      <w:pPr>
        <w:spacing w:before="100" w:beforeAutospacing="1" w:after="100" w:afterAutospacing="1"/>
      </w:pPr>
    </w:p>
    <w:p w:rsidR="00637C8B" w:rsidRPr="00527E7E" w:rsidRDefault="00637C8B" w:rsidP="0036622C">
      <w:pPr>
        <w:spacing w:before="100" w:beforeAutospacing="1" w:after="100" w:afterAutospacing="1"/>
      </w:pPr>
    </w:p>
    <w:p w:rsidR="0036622C" w:rsidRPr="00D06AD2" w:rsidRDefault="0036622C" w:rsidP="0036622C">
      <w:pPr>
        <w:pStyle w:val="NormalnyWeb"/>
        <w:rPr>
          <w:b/>
          <w:u w:val="single"/>
        </w:rPr>
      </w:pPr>
      <w:r w:rsidRPr="00D06AD2">
        <w:rPr>
          <w:b/>
          <w:u w:val="single"/>
        </w:rPr>
        <w:lastRenderedPageBreak/>
        <w:t>Pracownia Hotelarska</w:t>
      </w:r>
    </w:p>
    <w:p w:rsidR="000A3319" w:rsidRPr="00D06AD2" w:rsidRDefault="000A3319" w:rsidP="000A3319">
      <w:pPr>
        <w:jc w:val="center"/>
        <w:rPr>
          <w:b/>
        </w:rPr>
      </w:pPr>
      <w:r w:rsidRPr="00D06AD2">
        <w:rPr>
          <w:b/>
        </w:rPr>
        <w:t>Zaplecze/ Pomieszczenie magazynowe</w:t>
      </w:r>
    </w:p>
    <w:p w:rsidR="00A570AD" w:rsidRPr="00810D2F" w:rsidRDefault="00A570AD" w:rsidP="00A570AD">
      <w:pPr>
        <w:spacing w:before="100" w:beforeAutospacing="1" w:after="100" w:afterAutospacing="1"/>
        <w:rPr>
          <w:b/>
        </w:rPr>
      </w:pPr>
      <w:r w:rsidRPr="00810D2F">
        <w:rPr>
          <w:b/>
        </w:rPr>
        <w:t>78.</w:t>
      </w:r>
      <w:r w:rsidR="00810D2F">
        <w:rPr>
          <w:b/>
        </w:rPr>
        <w:t> </w:t>
      </w:r>
      <w:r w:rsidRPr="00810D2F">
        <w:rPr>
          <w:b/>
        </w:rPr>
        <w:t>Apteczka</w:t>
      </w:r>
      <w:r w:rsidR="00810D2F">
        <w:rPr>
          <w:b/>
        </w:rPr>
        <w:t xml:space="preserve"> – </w:t>
      </w:r>
      <w:r w:rsidR="00810D2F" w:rsidRPr="00810D2F">
        <w:t>poniżej na rys. przykładowy wygląd apteczki</w:t>
      </w:r>
    </w:p>
    <w:p w:rsidR="008A72BC" w:rsidRPr="00527E7E" w:rsidRDefault="008A72BC" w:rsidP="008A72BC">
      <w:pPr>
        <w:pStyle w:val="NormalnyWeb"/>
        <w:rPr>
          <w:rStyle w:val="Pogrubienie"/>
          <w:sz w:val="14"/>
          <w:szCs w:val="14"/>
        </w:rPr>
      </w:pPr>
    </w:p>
    <w:p w:rsidR="008A72BC" w:rsidRPr="00527E7E" w:rsidRDefault="008A72BC" w:rsidP="000A3319">
      <w:pPr>
        <w:spacing w:before="100" w:beforeAutospacing="1" w:after="100" w:afterAutospacing="1"/>
        <w:rPr>
          <w:b/>
          <w:sz w:val="48"/>
          <w:szCs w:val="48"/>
        </w:rPr>
      </w:pPr>
      <w:r w:rsidRPr="00527E7E">
        <w:rPr>
          <w:noProof/>
        </w:rPr>
        <w:drawing>
          <wp:inline distT="0" distB="0" distL="0" distR="0">
            <wp:extent cx="2419350" cy="2419350"/>
            <wp:effectExtent l="19050" t="0" r="0" b="0"/>
            <wp:docPr id="75" name="Obraz 60" descr="Znalezione obrazy dla zapytania apteczka magaz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nalezione obrazy dla zapytania apteczka magazy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41" cy="242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BC" w:rsidRPr="00810D2F" w:rsidRDefault="008A72BC" w:rsidP="008A72BC">
      <w:pPr>
        <w:pStyle w:val="Nagwek2"/>
        <w:rPr>
          <w:rFonts w:ascii="Times New Roman" w:hAnsi="Times New Roman" w:cs="Times New Roman"/>
          <w:color w:val="auto"/>
          <w:sz w:val="24"/>
          <w:szCs w:val="24"/>
        </w:rPr>
      </w:pPr>
      <w:r w:rsidRPr="00810D2F">
        <w:rPr>
          <w:rFonts w:ascii="Times New Roman" w:hAnsi="Times New Roman" w:cs="Times New Roman"/>
          <w:color w:val="auto"/>
          <w:sz w:val="24"/>
          <w:szCs w:val="24"/>
        </w:rPr>
        <w:t>Opis produktu</w:t>
      </w:r>
    </w:p>
    <w:p w:rsidR="008A72BC" w:rsidRPr="00527E7E" w:rsidRDefault="008A72BC" w:rsidP="008A72BC">
      <w:pPr>
        <w:pStyle w:val="NormalnyWeb"/>
      </w:pPr>
      <w:r w:rsidRPr="00527E7E">
        <w:t>Apteczka</w:t>
      </w:r>
      <w:r w:rsidR="00D06AD2">
        <w:t xml:space="preserve"> metalowa, zamykana na klucz. W</w:t>
      </w:r>
      <w:r w:rsidRPr="00527E7E">
        <w:t>ym</w:t>
      </w:r>
      <w:r w:rsidR="00D06AD2">
        <w:t>iary</w:t>
      </w:r>
      <w:r w:rsidRPr="00527E7E">
        <w:t xml:space="preserve">. 25 x 25 x 12 </w:t>
      </w:r>
      <w:r w:rsidRPr="00D06AD2">
        <w:t>cm</w:t>
      </w:r>
      <w:r w:rsidR="00E73D51" w:rsidRPr="00D06AD2">
        <w:t xml:space="preserve"> ± 2 cm</w:t>
      </w:r>
      <w:r w:rsidR="00E73D51">
        <w:br/>
        <w:t>Wyposażenie apteczki:</w:t>
      </w:r>
      <w:r w:rsidR="00E73D51">
        <w:br/>
        <w:t xml:space="preserve">1) </w:t>
      </w:r>
      <w:r w:rsidRPr="00527E7E">
        <w:t xml:space="preserve">Opaska elastyczna 4 m x 6 cm </w:t>
      </w:r>
      <w:r w:rsidR="00E73D51">
        <w:t>- 2 szt.</w:t>
      </w:r>
      <w:r w:rsidR="00E73D51">
        <w:br/>
        <w:t xml:space="preserve">2) </w:t>
      </w:r>
      <w:r w:rsidRPr="00527E7E">
        <w:t xml:space="preserve">Opaska elastyczna 4 m x 8 cm </w:t>
      </w:r>
      <w:r w:rsidR="00E73D51">
        <w:t>- 1 szt.</w:t>
      </w:r>
      <w:r w:rsidR="00E73D51">
        <w:br/>
        <w:t>3) Plaster 10 x 6 cm - 1 szt.</w:t>
      </w:r>
      <w:r w:rsidR="00E73D51">
        <w:br/>
        <w:t xml:space="preserve">4) </w:t>
      </w:r>
      <w:r w:rsidRPr="00527E7E">
        <w:t>Pl</w:t>
      </w:r>
      <w:r w:rsidR="00E73D51">
        <w:t>aster mały 1,9 x 7,2 cm - 1 szt.</w:t>
      </w:r>
      <w:r w:rsidR="00E73D51">
        <w:br/>
        <w:t>5)</w:t>
      </w:r>
      <w:r w:rsidRPr="00527E7E">
        <w:t xml:space="preserve"> Plaster 5 m x 2,5 cm </w:t>
      </w:r>
      <w:r w:rsidR="00E73D51">
        <w:t>- 1 szt.</w:t>
      </w:r>
      <w:r w:rsidR="00E73D51">
        <w:br/>
        <w:t>6)  Chusta trójkątna - 1 szt.</w:t>
      </w:r>
      <w:r w:rsidR="00E73D51">
        <w:br/>
        <w:t>7)</w:t>
      </w:r>
      <w:r w:rsidRPr="00527E7E">
        <w:t xml:space="preserve"> Koc ratunkowy 160 x 210 cm </w:t>
      </w:r>
      <w:r w:rsidR="00E73D51">
        <w:t>- 1 szt.</w:t>
      </w:r>
      <w:r w:rsidR="00E73D51">
        <w:br/>
        <w:t>8)</w:t>
      </w:r>
      <w:r w:rsidRPr="00527E7E">
        <w:t xml:space="preserve"> Agrafka </w:t>
      </w:r>
      <w:r w:rsidR="00E73D51">
        <w:t>- 1 szt.</w:t>
      </w:r>
      <w:r w:rsidR="00E73D51">
        <w:br/>
        <w:t>9)</w:t>
      </w:r>
      <w:r w:rsidRPr="00527E7E">
        <w:t xml:space="preserve"> Rękawice winylowe </w:t>
      </w:r>
      <w:r w:rsidR="00E73D51">
        <w:t>- 2 szt.</w:t>
      </w:r>
      <w:r w:rsidR="00E73D51">
        <w:br/>
        <w:t xml:space="preserve">10) </w:t>
      </w:r>
      <w:r w:rsidRPr="00527E7E">
        <w:t xml:space="preserve"> Instrukcja udzielania pierwszej pomocy </w:t>
      </w:r>
      <w:r w:rsidR="00E73D51">
        <w:t xml:space="preserve">- </w:t>
      </w:r>
      <w:r w:rsidRPr="00527E7E">
        <w:t>1 szt</w:t>
      </w:r>
      <w:r w:rsidR="00E73D51">
        <w:t>. w</w:t>
      </w:r>
      <w:r w:rsidR="00E73D51" w:rsidRPr="00527E7E">
        <w:t>ymiary: 24,5 cm x 35 cm.</w:t>
      </w:r>
      <w:r w:rsidR="00E73D51">
        <w:t xml:space="preserve"> </w:t>
      </w:r>
      <w:r w:rsidR="00E73D51" w:rsidRPr="00D06AD2">
        <w:t>± 2 cm</w:t>
      </w:r>
      <w:r w:rsidR="00E73D51">
        <w:br/>
        <w:t>materiał: PCV, n</w:t>
      </w:r>
      <w:r w:rsidR="00E73D51" w:rsidRPr="00527E7E">
        <w:t>a spodzie materiał samoprzylepny.</w:t>
      </w:r>
    </w:p>
    <w:p w:rsidR="00EF365D" w:rsidRDefault="00EF365D" w:rsidP="008A72BC">
      <w:pPr>
        <w:spacing w:before="100" w:beforeAutospacing="1" w:after="100" w:afterAutospacing="1"/>
        <w:jc w:val="center"/>
        <w:rPr>
          <w:b/>
          <w:sz w:val="48"/>
          <w:szCs w:val="48"/>
        </w:rPr>
      </w:pPr>
    </w:p>
    <w:p w:rsidR="00A570AD" w:rsidRPr="00D06AD2" w:rsidRDefault="00A570AD" w:rsidP="008A72BC">
      <w:pPr>
        <w:spacing w:before="100" w:beforeAutospacing="1" w:after="100" w:afterAutospacing="1"/>
        <w:jc w:val="center"/>
        <w:rPr>
          <w:b/>
        </w:rPr>
      </w:pPr>
    </w:p>
    <w:p w:rsidR="00377873" w:rsidRDefault="00377873" w:rsidP="00C93BCD">
      <w:pPr>
        <w:spacing w:before="100" w:beforeAutospacing="1" w:after="100" w:afterAutospacing="1"/>
        <w:jc w:val="center"/>
        <w:rPr>
          <w:b/>
        </w:rPr>
      </w:pPr>
    </w:p>
    <w:p w:rsidR="00C93BCD" w:rsidRPr="00D06AD2" w:rsidRDefault="00C93BCD" w:rsidP="00C93BCD">
      <w:pPr>
        <w:spacing w:before="100" w:beforeAutospacing="1" w:after="100" w:afterAutospacing="1"/>
        <w:jc w:val="center"/>
        <w:rPr>
          <w:b/>
        </w:rPr>
      </w:pPr>
      <w:r w:rsidRPr="00D06AD2">
        <w:rPr>
          <w:b/>
        </w:rPr>
        <w:lastRenderedPageBreak/>
        <w:t>B. Pracownia Gastronomiczna</w:t>
      </w:r>
    </w:p>
    <w:p w:rsidR="00C93BCD" w:rsidRPr="00D06AD2" w:rsidRDefault="00C93BCD" w:rsidP="00C93BCD">
      <w:pPr>
        <w:spacing w:before="100" w:beforeAutospacing="1" w:after="100" w:afterAutospacing="1"/>
        <w:jc w:val="center"/>
        <w:rPr>
          <w:b/>
        </w:rPr>
      </w:pPr>
      <w:r w:rsidRPr="00D06AD2">
        <w:rPr>
          <w:b/>
        </w:rPr>
        <w:t>Sala dydaktyczna</w:t>
      </w:r>
    </w:p>
    <w:p w:rsidR="001F24A6" w:rsidRPr="00D06AD2" w:rsidRDefault="001F24A6" w:rsidP="00C93BCD">
      <w:pPr>
        <w:ind w:left="360"/>
        <w:rPr>
          <w:b/>
        </w:rPr>
      </w:pPr>
    </w:p>
    <w:p w:rsidR="00D644C9" w:rsidRPr="00D06AD2" w:rsidRDefault="00810D2F" w:rsidP="00D644C9">
      <w:pPr>
        <w:widowControl w:val="0"/>
        <w:autoSpaceDE w:val="0"/>
        <w:autoSpaceDN w:val="0"/>
        <w:adjustRightInd w:val="0"/>
        <w:rPr>
          <w:bCs/>
        </w:rPr>
      </w:pPr>
      <w:r>
        <w:rPr>
          <w:b/>
        </w:rPr>
        <w:t>97. </w:t>
      </w:r>
      <w:r w:rsidR="009016E7" w:rsidRPr="00D06AD2">
        <w:rPr>
          <w:b/>
        </w:rPr>
        <w:t>Plansze dydaktyczne dotyczące produkcji gastronomicznej</w:t>
      </w:r>
    </w:p>
    <w:p w:rsidR="00D644C9" w:rsidRDefault="00D644C9" w:rsidP="00D644C9">
      <w:pPr>
        <w:widowControl w:val="0"/>
        <w:autoSpaceDE w:val="0"/>
        <w:autoSpaceDN w:val="0"/>
        <w:adjustRightInd w:val="0"/>
        <w:rPr>
          <w:bCs/>
        </w:rPr>
      </w:pPr>
    </w:p>
    <w:p w:rsidR="009016E7" w:rsidRPr="00AE48FE" w:rsidRDefault="009016E7" w:rsidP="009016E7">
      <w:pPr>
        <w:rPr>
          <w:b/>
        </w:rPr>
      </w:pPr>
      <w:r w:rsidRPr="00AE48FE">
        <w:rPr>
          <w:b/>
        </w:rPr>
        <w:t xml:space="preserve">Plansze dla gastronomii </w:t>
      </w:r>
    </w:p>
    <w:p w:rsidR="009016E7" w:rsidRDefault="009016E7" w:rsidP="009016E7">
      <w:r>
        <w:t xml:space="preserve"> HACCP –plansze informacyjne  (komplet) </w:t>
      </w:r>
    </w:p>
    <w:p w:rsidR="009016E7" w:rsidRPr="00283DE9" w:rsidRDefault="009016E7" w:rsidP="009016E7">
      <w:pPr>
        <w:rPr>
          <w:b/>
        </w:rPr>
      </w:pPr>
      <w:r w:rsidRPr="00283DE9">
        <w:rPr>
          <w:b/>
        </w:rPr>
        <w:t>Zdrowe odżywienie</w:t>
      </w:r>
    </w:p>
    <w:p w:rsidR="009016E7" w:rsidRDefault="009016E7" w:rsidP="009016E7">
      <w:r>
        <w:t>Plansze dydaktyczne –zasady zdrowego żywienia, witaminy, makro i mikro elementy</w:t>
      </w:r>
    </w:p>
    <w:p w:rsidR="009016E7" w:rsidRDefault="009016E7" w:rsidP="009016E7">
      <w:r>
        <w:t xml:space="preserve">Układ pokarmowy </w:t>
      </w:r>
    </w:p>
    <w:p w:rsidR="009016E7" w:rsidRDefault="009016E7" w:rsidP="009016E7">
      <w:r>
        <w:t xml:space="preserve">Piramida odżywiania </w:t>
      </w:r>
    </w:p>
    <w:p w:rsidR="009016E7" w:rsidRDefault="009016E7" w:rsidP="009016E7">
      <w:r>
        <w:t xml:space="preserve">Kwasy Omega 3 </w:t>
      </w:r>
    </w:p>
    <w:p w:rsidR="009016E7" w:rsidRDefault="009016E7" w:rsidP="009016E7">
      <w:r>
        <w:t>P. poż</w:t>
      </w:r>
      <w:r w:rsidR="00D06AD2">
        <w:t xml:space="preserve">. </w:t>
      </w:r>
      <w:r>
        <w:t xml:space="preserve"> –instrukcja ogólna przeciwpożarowa </w:t>
      </w:r>
    </w:p>
    <w:p w:rsidR="009016E7" w:rsidRDefault="009016E7" w:rsidP="009016E7">
      <w:r>
        <w:t xml:space="preserve">Wykaz prac uciążliwych i szkodliwych dla zdrowia </w:t>
      </w:r>
    </w:p>
    <w:p w:rsidR="009016E7" w:rsidRPr="004A139A" w:rsidRDefault="009016E7" w:rsidP="009016E7">
      <w:r>
        <w:t xml:space="preserve">I Pomoc ABC </w:t>
      </w:r>
    </w:p>
    <w:p w:rsidR="009016E7" w:rsidRDefault="009016E7" w:rsidP="009016E7">
      <w:pPr>
        <w:spacing w:before="100" w:beforeAutospacing="1" w:after="100" w:afterAutospacing="1"/>
      </w:pPr>
      <w:r>
        <w:t>Instrukcje BHP (</w:t>
      </w:r>
      <w:r w:rsidR="00D06AD2">
        <w:t xml:space="preserve">6 </w:t>
      </w:r>
      <w:r>
        <w:t>komplet</w:t>
      </w:r>
      <w:r w:rsidR="00D06AD2">
        <w:t>ó</w:t>
      </w:r>
      <w:r w:rsidR="00AA446D">
        <w:t>w , kpl - 41 instrukcji jak poniżej)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piekarnika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patelni elektrycznej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kotła warzelnego elektrycznego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kotła warzelnego gazowego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maszyn do zmywania naczyń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kotła warzelnego węglowego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kotła warzelnego parowego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kotłów warzelnych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urządzeń w zakładach gastronomicznych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bemara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mycia i dezynfekcji pomieszczeń, urządzeń, sprzętu i naczyń dla obiektów handlowych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krajalnicy do pieczywa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obieraczki do ziemniaków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pieca (trzonu) kuchennego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patelni gazowej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kociołków przechylnych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automatycznej krajalnicy żywności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 xml:space="preserve">Instrukcja BHP przy obsłudze maszyny do mielenia </w:t>
      </w:r>
      <w:r>
        <w:t>mięsa</w:t>
      </w:r>
      <w:r w:rsidRPr="009016E7">
        <w:t xml:space="preserve"> - Wilk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szaf chłodniczych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zachowania higieny osobistej pracowników w przemyśle spożywczym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zachowania higieny osobistej pracowników w ubojni i masarni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w zakładach spożywczych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zachowania higieny osobistej pracowników</w:t>
      </w:r>
      <w:r>
        <w:t xml:space="preserve"> </w:t>
      </w:r>
      <w:r w:rsidRPr="009016E7">
        <w:t>w punktach małej gastronomi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lastRenderedPageBreak/>
        <w:t>Ogólna instrukcja BHP mycia i dezynfekcji pomieszczeń, urządzeń i sprzętu w zakładach produkcji spożywczej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sanitarna w sprawie przechowywania próbek środków spożywczych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mięsiarki do ciasta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pieca piekarniczego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w pomieszczeniach piekarni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elektrycznych pieców piekarniczych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frytkownicy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kuchni mikrofalowej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maszyny wieloczynnościowej gastronomicznej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przesiewacza dla młynów, piekarni, cukierni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kotła warzelnego węglowo-parowego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opiekacza - grilla gazowego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stołu podgrzewczego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piekarnika elektrycznego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taboretu gazowego</w:t>
      </w:r>
    </w:p>
    <w:p w:rsidR="009016E7" w:rsidRP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>Instrukcja BHP przy obsłudze elektrycznego podgrzewacza wody</w:t>
      </w:r>
    </w:p>
    <w:p w:rsid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 xml:space="preserve">Instrukcja BHP przy obsłudze kuchni </w:t>
      </w:r>
      <w:r>
        <w:t>elektrycznej</w:t>
      </w:r>
    </w:p>
    <w:p w:rsidR="009016E7" w:rsidRDefault="009016E7" w:rsidP="00AA446D">
      <w:pPr>
        <w:numPr>
          <w:ilvl w:val="0"/>
          <w:numId w:val="67"/>
        </w:numPr>
        <w:spacing w:before="100" w:beforeAutospacing="1" w:after="100" w:afterAutospacing="1"/>
      </w:pPr>
      <w:r w:rsidRPr="009016E7">
        <w:t xml:space="preserve">Instrukcja BHP przy obsłudze kuchni </w:t>
      </w:r>
      <w:r>
        <w:t>gazowej</w:t>
      </w:r>
    </w:p>
    <w:p w:rsidR="009016E7" w:rsidRPr="009016E7" w:rsidRDefault="009016E7" w:rsidP="009016E7">
      <w:pPr>
        <w:spacing w:before="100" w:beforeAutospacing="1" w:after="100" w:afterAutospacing="1"/>
        <w:ind w:left="720"/>
      </w:pPr>
    </w:p>
    <w:p w:rsidR="009016E7" w:rsidRPr="00AA446D" w:rsidRDefault="009016E7" w:rsidP="009016E7">
      <w:pPr>
        <w:pStyle w:val="H4"/>
      </w:pPr>
      <w:r w:rsidRPr="00AA446D">
        <w:t>98.</w:t>
      </w:r>
      <w:r w:rsidR="00E6069B">
        <w:t> </w:t>
      </w:r>
      <w:r w:rsidRPr="00AA446D">
        <w:t>Stół ze zlewem dwukomorowym z szafką</w:t>
      </w:r>
      <w:r w:rsidR="00AA446D">
        <w:t xml:space="preserve"> </w:t>
      </w:r>
      <w:r w:rsidR="00E6069B">
        <w:t>–</w:t>
      </w:r>
      <w:r w:rsidR="00AA446D">
        <w:t xml:space="preserve"> </w:t>
      </w:r>
      <w:r w:rsidR="00E6069B">
        <w:rPr>
          <w:b w:val="0"/>
        </w:rPr>
        <w:t>zgodny z wzorem</w:t>
      </w:r>
      <w:r w:rsidR="00AA446D" w:rsidRPr="00AA446D">
        <w:rPr>
          <w:b w:val="0"/>
        </w:rPr>
        <w:t xml:space="preserve"> jak na rysunku poniżej</w:t>
      </w:r>
    </w:p>
    <w:p w:rsidR="0022248F" w:rsidRPr="00527E7E" w:rsidRDefault="0022248F" w:rsidP="00C93BCD">
      <w:pPr>
        <w:spacing w:before="100" w:beforeAutospacing="1" w:after="100" w:afterAutospacing="1"/>
        <w:jc w:val="center"/>
        <w:rPr>
          <w:b/>
          <w:sz w:val="48"/>
          <w:szCs w:val="48"/>
        </w:rPr>
      </w:pP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  <w:r w:rsidRPr="00527E7E">
        <w:rPr>
          <w:rFonts w:eastAsiaTheme="minorHAnsi"/>
          <w:noProof/>
        </w:rPr>
        <w:drawing>
          <wp:inline distT="0" distB="0" distL="0" distR="0">
            <wp:extent cx="3022617" cy="3032760"/>
            <wp:effectExtent l="19050" t="0" r="6333" b="0"/>
            <wp:docPr id="10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ół ze zdlewem dwukomorowym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17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</w:p>
    <w:p w:rsidR="00D644C9" w:rsidRPr="00527E7E" w:rsidRDefault="00D644C9" w:rsidP="00C842F6">
      <w:pPr>
        <w:widowControl w:val="0"/>
        <w:numPr>
          <w:ilvl w:val="0"/>
          <w:numId w:val="5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stół spawany,</w:t>
      </w:r>
    </w:p>
    <w:p w:rsidR="00D644C9" w:rsidRPr="00527E7E" w:rsidRDefault="00D644C9" w:rsidP="00C842F6">
      <w:pPr>
        <w:widowControl w:val="0"/>
        <w:numPr>
          <w:ilvl w:val="0"/>
          <w:numId w:val="5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otwór pod rozdrabniacz odpadów﻿ wraz z rozdrabniaczem,</w:t>
      </w:r>
    </w:p>
    <w:p w:rsidR="00D644C9" w:rsidRPr="00527E7E" w:rsidRDefault="00D644C9" w:rsidP="00C842F6">
      <w:pPr>
        <w:widowControl w:val="0"/>
        <w:numPr>
          <w:ilvl w:val="0"/>
          <w:numId w:val="5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materiał wykonania: stal nierdzewna,﻿</w:t>
      </w:r>
    </w:p>
    <w:p w:rsidR="00D644C9" w:rsidRPr="00527E7E" w:rsidRDefault="00D644C9" w:rsidP="00C842F6">
      <w:pPr>
        <w:widowControl w:val="0"/>
        <w:numPr>
          <w:ilvl w:val="0"/>
          <w:numId w:val="5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korpus szafki  posiada tylną ścianę,</w:t>
      </w:r>
    </w:p>
    <w:p w:rsidR="00D644C9" w:rsidRPr="00AA446D" w:rsidRDefault="00D644C9" w:rsidP="00C842F6">
      <w:pPr>
        <w:widowControl w:val="0"/>
        <w:numPr>
          <w:ilvl w:val="0"/>
          <w:numId w:val="5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otwór pod baterię pomiędzy komorami ø 33 mm (zaślepiony﻿)﻿,</w:t>
      </w:r>
    </w:p>
    <w:p w:rsidR="00D644C9" w:rsidRPr="00AA446D" w:rsidRDefault="00D644C9" w:rsidP="00C842F6">
      <w:pPr>
        <w:pStyle w:val="Akapitzlist"/>
        <w:numPr>
          <w:ilvl w:val="0"/>
          <w:numId w:val="54"/>
        </w:numPr>
        <w:jc w:val="both"/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komory o wymiarach 400</w:t>
      </w:r>
      <w:r w:rsidRPr="00AA446D">
        <w:rPr>
          <w:rFonts w:eastAsia="Calibri"/>
          <w:lang w:eastAsia="en-US"/>
        </w:rPr>
        <w:t> </w:t>
      </w:r>
      <w:r w:rsidRPr="00AA446D">
        <w:rPr>
          <w:rFonts w:eastAsiaTheme="minorHAnsi"/>
          <w:lang w:eastAsia="en-US"/>
        </w:rPr>
        <w:t>x</w:t>
      </w:r>
      <w:r w:rsidRPr="00AA446D">
        <w:rPr>
          <w:rFonts w:eastAsia="Calibri"/>
          <w:lang w:eastAsia="en-US"/>
        </w:rPr>
        <w:t> </w:t>
      </w:r>
      <w:r w:rsidRPr="00AA446D">
        <w:rPr>
          <w:rFonts w:eastAsiaTheme="minorHAnsi"/>
          <w:lang w:eastAsia="en-US"/>
        </w:rPr>
        <w:t>500</w:t>
      </w:r>
      <w:r w:rsidRPr="00AA446D">
        <w:rPr>
          <w:rFonts w:eastAsia="Calibri"/>
          <w:lang w:eastAsia="en-US"/>
        </w:rPr>
        <w:t> </w:t>
      </w:r>
      <w:r w:rsidRPr="00AA446D">
        <w:rPr>
          <w:rFonts w:eastAsiaTheme="minorHAnsi"/>
          <w:lang w:eastAsia="en-US"/>
        </w:rPr>
        <w:t>x</w:t>
      </w:r>
      <w:r w:rsidRPr="00AA446D">
        <w:rPr>
          <w:rFonts w:eastAsia="Calibri"/>
          <w:lang w:eastAsia="en-US"/>
        </w:rPr>
        <w:t> </w:t>
      </w:r>
      <w:r w:rsidRPr="00AA446D">
        <w:rPr>
          <w:rFonts w:eastAsiaTheme="minorHAnsi"/>
          <w:lang w:eastAsia="en-US"/>
        </w:rPr>
        <w:t>250 mm,</w:t>
      </w:r>
      <w:r w:rsidR="00AA446D" w:rsidRPr="00AA446D">
        <w:rPr>
          <w:rFonts w:eastAsiaTheme="minorHAnsi"/>
          <w:lang w:eastAsia="en-US"/>
        </w:rPr>
        <w:t xml:space="preserve"> </w:t>
      </w:r>
    </w:p>
    <w:p w:rsidR="00D644C9" w:rsidRPr="00AA446D" w:rsidRDefault="00D644C9" w:rsidP="00C842F6">
      <w:pPr>
        <w:widowControl w:val="0"/>
        <w:numPr>
          <w:ilvl w:val="0"/>
          <w:numId w:val="54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Wysokość [mm]: 850,</w:t>
      </w:r>
      <w:r w:rsidR="00AA446D" w:rsidRPr="00AA446D">
        <w:rPr>
          <w:rFonts w:eastAsiaTheme="minorHAnsi"/>
          <w:lang w:eastAsia="en-US"/>
        </w:rPr>
        <w:t xml:space="preserve"> </w:t>
      </w:r>
    </w:p>
    <w:p w:rsidR="00D644C9" w:rsidRPr="00AA446D" w:rsidRDefault="00D644C9" w:rsidP="00C842F6">
      <w:pPr>
        <w:widowControl w:val="0"/>
        <w:numPr>
          <w:ilvl w:val="0"/>
          <w:numId w:val="54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Szerokość [mm]: 700,</w:t>
      </w:r>
      <w:r w:rsidR="00AA446D" w:rsidRPr="00AA446D">
        <w:rPr>
          <w:rFonts w:eastAsiaTheme="minorHAnsi"/>
          <w:lang w:eastAsia="en-US"/>
        </w:rPr>
        <w:t xml:space="preserve"> </w:t>
      </w:r>
    </w:p>
    <w:p w:rsidR="00D644C9" w:rsidRPr="00AA446D" w:rsidRDefault="00D644C9" w:rsidP="00C842F6">
      <w:pPr>
        <w:pStyle w:val="Akapitzlist"/>
        <w:numPr>
          <w:ilvl w:val="0"/>
          <w:numId w:val="54"/>
        </w:numPr>
        <w:jc w:val="both"/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Długość [mm]: 1000</w:t>
      </w:r>
      <w:r w:rsidR="00AA446D" w:rsidRPr="00AA446D">
        <w:rPr>
          <w:rFonts w:eastAsiaTheme="minorHAnsi"/>
          <w:lang w:eastAsia="en-US"/>
        </w:rPr>
        <w:t>.</w:t>
      </w:r>
      <w:r w:rsidR="00CC0575" w:rsidRPr="00AA446D">
        <w:rPr>
          <w:rFonts w:eastAsiaTheme="minorHAnsi"/>
          <w:lang w:eastAsia="en-US"/>
        </w:rPr>
        <w:t xml:space="preserve"> </w:t>
      </w:r>
    </w:p>
    <w:p w:rsidR="00D644C9" w:rsidRPr="00527E7E" w:rsidRDefault="00D644C9" w:rsidP="00D644C9">
      <w:pPr>
        <w:pStyle w:val="Akapitzlist"/>
        <w:jc w:val="both"/>
        <w:rPr>
          <w:rFonts w:eastAsiaTheme="minorHAnsi"/>
          <w:lang w:eastAsia="en-US"/>
        </w:rPr>
      </w:pPr>
    </w:p>
    <w:p w:rsidR="002009EC" w:rsidRPr="00AA446D" w:rsidRDefault="002009EC" w:rsidP="002009EC">
      <w:pPr>
        <w:pStyle w:val="H4"/>
      </w:pPr>
      <w:r w:rsidRPr="00AA446D">
        <w:t>99. Stół z szafkami</w:t>
      </w:r>
      <w:r w:rsidR="00AA446D">
        <w:t xml:space="preserve"> - </w:t>
      </w:r>
      <w:r w:rsidR="00E6069B">
        <w:rPr>
          <w:b w:val="0"/>
        </w:rPr>
        <w:t>zgodny</w:t>
      </w:r>
      <w:r w:rsidR="00AA446D" w:rsidRPr="00AA446D">
        <w:rPr>
          <w:b w:val="0"/>
        </w:rPr>
        <w:t xml:space="preserve"> </w:t>
      </w:r>
      <w:r w:rsidR="00E6069B">
        <w:rPr>
          <w:b w:val="0"/>
        </w:rPr>
        <w:t>z wzorem</w:t>
      </w:r>
      <w:r w:rsidR="00AA446D" w:rsidRPr="00AA446D">
        <w:rPr>
          <w:b w:val="0"/>
        </w:rPr>
        <w:t xml:space="preserve"> jak na rysunku poniżej</w:t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  <w:r w:rsidRPr="00527E7E">
        <w:rPr>
          <w:rFonts w:eastAsiaTheme="minorHAnsi"/>
          <w:noProof/>
        </w:rPr>
        <w:drawing>
          <wp:inline distT="0" distB="0" distL="0" distR="0">
            <wp:extent cx="3729523" cy="3115340"/>
            <wp:effectExtent l="19050" t="0" r="4277" b="0"/>
            <wp:docPr id="109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ół roboczy z szafkami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957" cy="312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</w:p>
    <w:p w:rsidR="00D644C9" w:rsidRPr="00527E7E" w:rsidRDefault="00D644C9" w:rsidP="00D644C9">
      <w:pPr>
        <w:rPr>
          <w:rFonts w:eastAsiaTheme="minorHAnsi"/>
          <w:lang w:eastAsia="en-US"/>
        </w:rPr>
      </w:pPr>
    </w:p>
    <w:p w:rsidR="00D644C9" w:rsidRPr="00AA446D" w:rsidRDefault="00D644C9" w:rsidP="00D644C9">
      <w:pPr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Wysokość: H:850mm,</w:t>
      </w:r>
    </w:p>
    <w:p w:rsidR="00D644C9" w:rsidRPr="00AA446D" w:rsidRDefault="00D644C9" w:rsidP="00D644C9">
      <w:pPr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Głębokość: B:700mm,</w:t>
      </w:r>
      <w:r w:rsidR="00AA446D" w:rsidRPr="00AA446D">
        <w:rPr>
          <w:rFonts w:eastAsiaTheme="minorHAnsi"/>
          <w:lang w:eastAsia="en-US"/>
        </w:rPr>
        <w:t xml:space="preserve"> </w:t>
      </w:r>
    </w:p>
    <w:p w:rsidR="00D644C9" w:rsidRPr="00AA446D" w:rsidRDefault="00D644C9" w:rsidP="00D644C9">
      <w:pPr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Szerokość: 1</w:t>
      </w:r>
      <w:r w:rsidR="002009EC" w:rsidRPr="00AA446D">
        <w:rPr>
          <w:rFonts w:eastAsiaTheme="minorHAnsi"/>
          <w:lang w:eastAsia="en-US"/>
        </w:rPr>
        <w:t>2</w:t>
      </w:r>
      <w:r w:rsidRPr="00AA446D">
        <w:rPr>
          <w:rFonts w:eastAsiaTheme="minorHAnsi"/>
          <w:lang w:eastAsia="en-US"/>
        </w:rPr>
        <w:t>00mm,</w:t>
      </w:r>
      <w:r w:rsidR="00AA446D" w:rsidRPr="00AA446D">
        <w:rPr>
          <w:rFonts w:eastAsiaTheme="minorHAnsi"/>
          <w:lang w:eastAsia="en-US"/>
        </w:rPr>
        <w:t xml:space="preserve"> </w:t>
      </w:r>
    </w:p>
    <w:p w:rsidR="00D644C9" w:rsidRPr="00AA446D" w:rsidRDefault="00D644C9" w:rsidP="00D644C9">
      <w:pPr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Konstrukcja spawana,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AA446D">
        <w:rPr>
          <w:rFonts w:eastAsiaTheme="minorHAnsi"/>
          <w:lang w:eastAsia="en-US"/>
        </w:rPr>
        <w:t>Materiał: stal nierdzewna, ferryczna</w:t>
      </w:r>
      <w:r w:rsidR="004B4A97" w:rsidRPr="00AA446D">
        <w:rPr>
          <w:rFonts w:eastAsiaTheme="minorHAnsi"/>
          <w:lang w:eastAsia="en-US"/>
        </w:rPr>
        <w:t xml:space="preserve"> </w:t>
      </w:r>
      <w:r w:rsidRPr="00AA446D">
        <w:rPr>
          <w:rFonts w:eastAsiaTheme="minorHAnsi"/>
          <w:lang w:eastAsia="en-US"/>
        </w:rPr>
        <w:t>w gatunku AISI441. 1.2509</w:t>
      </w:r>
    </w:p>
    <w:p w:rsidR="00D644C9" w:rsidRDefault="00D644C9" w:rsidP="00D644C9">
      <w:pPr>
        <w:rPr>
          <w:rFonts w:eastAsiaTheme="minorHAnsi"/>
          <w:lang w:eastAsia="en-US"/>
        </w:rPr>
      </w:pPr>
    </w:p>
    <w:p w:rsidR="002009EC" w:rsidRPr="00AA446D" w:rsidRDefault="002009EC" w:rsidP="002009EC">
      <w:pPr>
        <w:rPr>
          <w:rFonts w:eastAsiaTheme="minorHAnsi"/>
          <w:b/>
          <w:lang w:eastAsia="en-US"/>
        </w:rPr>
      </w:pPr>
      <w:r w:rsidRPr="00AA446D">
        <w:rPr>
          <w:b/>
        </w:rPr>
        <w:t>100. Stół z szufladami</w:t>
      </w:r>
      <w:r w:rsidR="00AA446D">
        <w:rPr>
          <w:b/>
        </w:rPr>
        <w:t xml:space="preserve"> </w:t>
      </w:r>
      <w:r w:rsidR="00E6069B">
        <w:t>– zgodny z wzorem</w:t>
      </w:r>
      <w:r w:rsidR="00AA446D" w:rsidRPr="00AA446D">
        <w:t xml:space="preserve"> jak na rysunku poniżej</w:t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  <w:r w:rsidRPr="00527E7E">
        <w:rPr>
          <w:rFonts w:eastAsiaTheme="minorHAnsi"/>
          <w:noProof/>
        </w:rPr>
        <w:lastRenderedPageBreak/>
        <w:drawing>
          <wp:inline distT="0" distB="0" distL="0" distR="0">
            <wp:extent cx="3717032" cy="2647950"/>
            <wp:effectExtent l="19050" t="0" r="0" b="0"/>
            <wp:docPr id="11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ół z szufladami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402" cy="265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A97" w:rsidRPr="00527E7E" w:rsidRDefault="00D644C9" w:rsidP="004B4A97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Wysokość: H:850mm,</w:t>
      </w:r>
    </w:p>
    <w:p w:rsidR="004B4A97" w:rsidRPr="00527E7E" w:rsidRDefault="00D644C9" w:rsidP="004B4A97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Głębokość: B:700mm,</w:t>
      </w:r>
      <w:r w:rsidR="004B4A97">
        <w:rPr>
          <w:rFonts w:eastAsiaTheme="minorHAnsi"/>
          <w:lang w:eastAsia="en-US"/>
        </w:rPr>
        <w:t xml:space="preserve"> </w:t>
      </w:r>
    </w:p>
    <w:p w:rsidR="004B4A97" w:rsidRPr="00527E7E" w:rsidRDefault="00D644C9" w:rsidP="004B4A97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Szerokość: 1200mm,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Konstrukcja spawana,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Materiał: stal nierdzewna, ferryczna w gatunku AISI441. 1.2509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</w:p>
    <w:p w:rsidR="00D644C9" w:rsidRPr="00527E7E" w:rsidRDefault="00D644C9" w:rsidP="00D644C9">
      <w:pPr>
        <w:rPr>
          <w:rFonts w:eastAsiaTheme="minorHAnsi"/>
          <w:lang w:eastAsia="en-US"/>
        </w:rPr>
      </w:pPr>
    </w:p>
    <w:p w:rsidR="00D644C9" w:rsidRPr="00527E7E" w:rsidRDefault="00D644C9" w:rsidP="00D644C9">
      <w:pPr>
        <w:rPr>
          <w:rFonts w:eastAsiaTheme="minorHAnsi"/>
          <w:lang w:eastAsia="en-US"/>
        </w:rPr>
      </w:pPr>
    </w:p>
    <w:p w:rsidR="002009EC" w:rsidRPr="0072122E" w:rsidRDefault="002009EC" w:rsidP="002009EC">
      <w:pPr>
        <w:pStyle w:val="H4"/>
      </w:pPr>
      <w:r w:rsidRPr="0072122E">
        <w:t>101. Okap centralny z wentylatorem</w:t>
      </w:r>
      <w:r w:rsidR="00397A41">
        <w:t xml:space="preserve"> </w:t>
      </w:r>
      <w:r w:rsidR="00397A41" w:rsidRPr="00397A41">
        <w:rPr>
          <w:b w:val="0"/>
        </w:rPr>
        <w:t>– wzór na rysunku poniżej</w:t>
      </w:r>
    </w:p>
    <w:p w:rsidR="00D644C9" w:rsidRPr="00527E7E" w:rsidRDefault="00D644C9" w:rsidP="00C93BCD">
      <w:pPr>
        <w:spacing w:before="100" w:beforeAutospacing="1" w:after="100" w:afterAutospacing="1"/>
        <w:jc w:val="center"/>
        <w:rPr>
          <w:b/>
          <w:sz w:val="48"/>
          <w:szCs w:val="48"/>
        </w:rPr>
      </w:pPr>
      <w:r w:rsidRPr="00527E7E">
        <w:rPr>
          <w:b/>
          <w:noProof/>
          <w:sz w:val="48"/>
          <w:szCs w:val="48"/>
        </w:rPr>
        <w:drawing>
          <wp:inline distT="0" distB="0" distL="0" distR="0">
            <wp:extent cx="5171723" cy="2766695"/>
            <wp:effectExtent l="0" t="0" r="10160" b="1905"/>
            <wp:docPr id="11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kap centralny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059" cy="27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</w:p>
    <w:p w:rsidR="006B736B" w:rsidRDefault="006B736B" w:rsidP="00D644C9">
      <w:pPr>
        <w:jc w:val="both"/>
        <w:rPr>
          <w:rFonts w:eastAsiaTheme="minorHAnsi"/>
          <w:lang w:eastAsia="en-US"/>
        </w:rPr>
      </w:pPr>
    </w:p>
    <w:p w:rsidR="00D644C9" w:rsidRPr="00527E7E" w:rsidRDefault="00D644C9" w:rsidP="00D644C9">
      <w:pPr>
        <w:jc w:val="both"/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lastRenderedPageBreak/>
        <w:t>Wymiary:</w:t>
      </w:r>
    </w:p>
    <w:p w:rsidR="00D644C9" w:rsidRPr="0072122E" w:rsidRDefault="0072122E" w:rsidP="00D644C9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ok. </w:t>
      </w:r>
      <w:r w:rsidR="00D644C9" w:rsidRPr="00527E7E">
        <w:rPr>
          <w:rFonts w:eastAsiaTheme="minorHAnsi"/>
          <w:lang w:eastAsia="en-US"/>
        </w:rPr>
        <w:t>1200mm/</w:t>
      </w:r>
      <w:r w:rsidR="00D644C9" w:rsidRPr="006B736B">
        <w:rPr>
          <w:rFonts w:eastAsiaTheme="minorHAnsi"/>
          <w:lang w:eastAsia="en-US"/>
        </w:rPr>
        <w:t>1500mm</w:t>
      </w:r>
      <w:r w:rsidRPr="006B736B">
        <w:rPr>
          <w:rFonts w:eastAsiaTheme="minorHAnsi"/>
          <w:lang w:eastAsia="en-US"/>
        </w:rPr>
        <w:t xml:space="preserve">  - </w:t>
      </w:r>
      <w:r w:rsidR="00E6069B" w:rsidRPr="006B736B">
        <w:rPr>
          <w:rFonts w:eastAsiaTheme="minorHAnsi"/>
          <w:lang w:eastAsia="en-US"/>
        </w:rPr>
        <w:t>dopasowany wymiarowo do</w:t>
      </w:r>
      <w:r w:rsidRPr="006B736B">
        <w:rPr>
          <w:rFonts w:eastAsiaTheme="minorHAnsi"/>
          <w:lang w:eastAsia="en-US"/>
        </w:rPr>
        <w:t xml:space="preserve"> zestawów </w:t>
      </w:r>
      <w:r w:rsidR="004437CC" w:rsidRPr="006B736B">
        <w:rPr>
          <w:rFonts w:eastAsiaTheme="minorHAnsi"/>
          <w:lang w:eastAsia="en-US"/>
        </w:rPr>
        <w:t>k</w:t>
      </w:r>
      <w:r w:rsidRPr="006B736B">
        <w:rPr>
          <w:rFonts w:eastAsiaTheme="minorHAnsi"/>
          <w:lang w:eastAsia="en-US"/>
        </w:rPr>
        <w:t>uchni elektrycznych</w:t>
      </w:r>
      <w:r w:rsidR="00E6069B" w:rsidRPr="006B736B">
        <w:rPr>
          <w:rFonts w:eastAsiaTheme="minorHAnsi"/>
          <w:lang w:eastAsia="en-US"/>
        </w:rPr>
        <w:t xml:space="preserve"> (</w:t>
      </w:r>
      <w:r w:rsidRPr="006B736B">
        <w:rPr>
          <w:rFonts w:eastAsiaTheme="minorHAnsi"/>
          <w:lang w:eastAsia="en-US"/>
        </w:rPr>
        <w:t>po 2 kuchnie w zestawie</w:t>
      </w:r>
      <w:r w:rsidR="004437CC" w:rsidRPr="006B736B">
        <w:rPr>
          <w:rFonts w:eastAsiaTheme="minorHAnsi"/>
          <w:lang w:eastAsia="en-US"/>
        </w:rPr>
        <w:t>)</w:t>
      </w:r>
    </w:p>
    <w:p w:rsidR="0072122E" w:rsidRDefault="0072122E" w:rsidP="00D644C9">
      <w:pPr>
        <w:jc w:val="both"/>
        <w:rPr>
          <w:rFonts w:eastAsiaTheme="minorHAnsi"/>
          <w:lang w:eastAsia="en-US"/>
        </w:rPr>
      </w:pPr>
    </w:p>
    <w:p w:rsidR="00D644C9" w:rsidRPr="00527E7E" w:rsidRDefault="00D644C9" w:rsidP="00D644C9">
      <w:pPr>
        <w:jc w:val="both"/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Wyposażenie:</w:t>
      </w:r>
    </w:p>
    <w:p w:rsidR="0072122E" w:rsidRDefault="00D644C9" w:rsidP="00D644C9">
      <w:pPr>
        <w:jc w:val="both"/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 xml:space="preserve">Łapacz tłuszczów, </w:t>
      </w:r>
    </w:p>
    <w:p w:rsidR="00D644C9" w:rsidRDefault="00D644C9" w:rsidP="00D644C9">
      <w:pPr>
        <w:jc w:val="both"/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wentylator z regulatorem obrotów.</w:t>
      </w:r>
    </w:p>
    <w:p w:rsidR="004437CC" w:rsidRDefault="0072122E" w:rsidP="00D644C9">
      <w:pPr>
        <w:jc w:val="both"/>
        <w:rPr>
          <w:rFonts w:eastAsiaTheme="minorHAnsi"/>
          <w:lang w:eastAsia="en-US"/>
        </w:rPr>
      </w:pPr>
      <w:r w:rsidRPr="0072122E">
        <w:rPr>
          <w:rFonts w:eastAsiaTheme="minorHAnsi"/>
          <w:lang w:eastAsia="en-US"/>
        </w:rPr>
        <w:t>z</w:t>
      </w:r>
      <w:r w:rsidR="004437CC" w:rsidRPr="0072122E">
        <w:rPr>
          <w:rFonts w:eastAsiaTheme="minorHAnsi"/>
          <w:lang w:eastAsia="en-US"/>
        </w:rPr>
        <w:t xml:space="preserve"> oświetleniem</w:t>
      </w:r>
    </w:p>
    <w:p w:rsidR="00397A41" w:rsidRDefault="00397A41" w:rsidP="002009EC">
      <w:pPr>
        <w:rPr>
          <w:rFonts w:eastAsiaTheme="minorHAnsi"/>
          <w:lang w:eastAsia="en-US"/>
        </w:rPr>
      </w:pPr>
    </w:p>
    <w:p w:rsidR="00397A41" w:rsidRDefault="00397A41" w:rsidP="002009EC">
      <w:pPr>
        <w:rPr>
          <w:rFonts w:eastAsiaTheme="minorHAnsi"/>
          <w:lang w:eastAsia="en-US"/>
        </w:rPr>
      </w:pPr>
      <w:r w:rsidRPr="006B736B">
        <w:rPr>
          <w:rFonts w:eastAsiaTheme="minorHAnsi"/>
          <w:lang w:eastAsia="en-US"/>
        </w:rPr>
        <w:t>Okapy  mają być zamontowane (przymocowane) do sufitu (stropu) nad kuchniami</w:t>
      </w:r>
      <w:r w:rsidR="006B736B">
        <w:rPr>
          <w:rFonts w:eastAsiaTheme="minorHAnsi"/>
          <w:lang w:eastAsia="en-US"/>
        </w:rPr>
        <w:t>.</w:t>
      </w:r>
    </w:p>
    <w:p w:rsidR="00397A41" w:rsidRDefault="00397A41" w:rsidP="002009EC">
      <w:pPr>
        <w:rPr>
          <w:rFonts w:eastAsiaTheme="minorHAnsi"/>
          <w:lang w:eastAsia="en-US"/>
        </w:rPr>
      </w:pPr>
    </w:p>
    <w:p w:rsidR="00397A41" w:rsidRPr="00AA446D" w:rsidRDefault="00BA34F8" w:rsidP="00397A41">
      <w:pPr>
        <w:rPr>
          <w:rFonts w:eastAsiaTheme="minorHAnsi"/>
          <w:b/>
          <w:lang w:eastAsia="en-US"/>
        </w:rPr>
      </w:pPr>
      <w:r w:rsidRPr="00397A41">
        <w:rPr>
          <w:b/>
        </w:rPr>
        <w:t xml:space="preserve">102. </w:t>
      </w:r>
      <w:r w:rsidR="002009EC" w:rsidRPr="00397A41">
        <w:rPr>
          <w:b/>
        </w:rPr>
        <w:t xml:space="preserve"> Szafa magazynowa 2-drzwiowa przesuwna</w:t>
      </w:r>
      <w:r w:rsidR="00397A41" w:rsidRPr="00397A41">
        <w:rPr>
          <w:b/>
        </w:rPr>
        <w:t xml:space="preserve"> </w:t>
      </w:r>
      <w:r w:rsidR="00397A41">
        <w:t>–</w:t>
      </w:r>
      <w:r w:rsidR="00397A41" w:rsidRPr="00397A41">
        <w:t xml:space="preserve"> </w:t>
      </w:r>
      <w:r w:rsidR="00397A41">
        <w:t>zgodna z</w:t>
      </w:r>
      <w:r w:rsidR="00397A41" w:rsidRPr="00397A41">
        <w:t xml:space="preserve"> wzor</w:t>
      </w:r>
      <w:r w:rsidR="00397A41">
        <w:t>em</w:t>
      </w:r>
      <w:r w:rsidR="00397A41" w:rsidRPr="00397A41">
        <w:t xml:space="preserve"> jak na rysunku</w:t>
      </w:r>
      <w:r w:rsidR="00397A41" w:rsidRPr="00AA446D">
        <w:t xml:space="preserve"> poniżej</w:t>
      </w:r>
    </w:p>
    <w:p w:rsidR="002009EC" w:rsidRPr="002009EC" w:rsidRDefault="002009EC" w:rsidP="002009EC">
      <w:pPr>
        <w:rPr>
          <w:rFonts w:eastAsiaTheme="minorHAnsi"/>
          <w:b/>
          <w:sz w:val="28"/>
          <w:szCs w:val="28"/>
          <w:lang w:eastAsia="en-US"/>
        </w:rPr>
      </w:pP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  <w:r w:rsidRPr="00527E7E">
        <w:rPr>
          <w:rFonts w:eastAsiaTheme="minorHAnsi"/>
          <w:noProof/>
        </w:rPr>
        <w:drawing>
          <wp:inline distT="0" distB="0" distL="0" distR="0">
            <wp:extent cx="5207000" cy="5270500"/>
            <wp:effectExtent l="0" t="0" r="0" b="12700"/>
            <wp:docPr id="11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zafa z drzwiami przesównymi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</w:p>
    <w:p w:rsidR="004B4A97" w:rsidRPr="00527E7E" w:rsidRDefault="00397A41" w:rsidP="004B4A9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Wysokość: </w:t>
      </w:r>
      <w:r w:rsidR="00D644C9" w:rsidRPr="00527E7E">
        <w:rPr>
          <w:rFonts w:eastAsiaTheme="minorHAnsi"/>
          <w:lang w:eastAsia="en-US"/>
        </w:rPr>
        <w:t>1800mm,</w:t>
      </w:r>
      <w:r w:rsidR="004B4A97">
        <w:rPr>
          <w:rFonts w:eastAsiaTheme="minorHAnsi"/>
          <w:lang w:eastAsia="en-US"/>
        </w:rPr>
        <w:t xml:space="preserve"> </w:t>
      </w:r>
    </w:p>
    <w:p w:rsidR="00D644C9" w:rsidRPr="00527E7E" w:rsidRDefault="00397A41" w:rsidP="00D644C9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Głębokość: </w:t>
      </w:r>
      <w:r w:rsidR="00D644C9" w:rsidRPr="00527E7E">
        <w:rPr>
          <w:rFonts w:eastAsiaTheme="minorHAnsi"/>
          <w:lang w:eastAsia="en-US"/>
        </w:rPr>
        <w:t>700mm,</w:t>
      </w:r>
      <w:r w:rsidR="004B4A97">
        <w:rPr>
          <w:rFonts w:eastAsiaTheme="minorHAnsi"/>
          <w:lang w:eastAsia="en-US"/>
        </w:rPr>
        <w:t xml:space="preserve"> 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Szerokość: 1200mm,</w:t>
      </w:r>
      <w:r w:rsidR="004B4A97">
        <w:rPr>
          <w:rFonts w:eastAsiaTheme="minorHAnsi"/>
          <w:lang w:eastAsia="en-US"/>
        </w:rPr>
        <w:t xml:space="preserve"> 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Konstrukcja spawana,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Materiał: stal nierdzewna, ferryczna w gatunku AISI441. 1.2509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W skład wyposażenia wchodzą półki przestawne o nośności 800N/m</w:t>
      </w:r>
      <w:r w:rsidRPr="00527E7E">
        <w:rPr>
          <w:rFonts w:eastAsiaTheme="minorHAnsi"/>
          <w:vertAlign w:val="superscript"/>
          <w:lang w:eastAsia="en-US"/>
        </w:rPr>
        <w:t>2</w:t>
      </w:r>
    </w:p>
    <w:p w:rsidR="006B736B" w:rsidRDefault="006B736B" w:rsidP="008128E7">
      <w:pPr>
        <w:rPr>
          <w:b/>
        </w:rPr>
      </w:pPr>
    </w:p>
    <w:p w:rsidR="008128E7" w:rsidRPr="008128E7" w:rsidRDefault="00BA34F8" w:rsidP="008128E7">
      <w:pPr>
        <w:rPr>
          <w:rFonts w:eastAsiaTheme="minorHAnsi"/>
          <w:b/>
          <w:lang w:eastAsia="en-US"/>
        </w:rPr>
      </w:pPr>
      <w:r w:rsidRPr="008128E7">
        <w:rPr>
          <w:b/>
        </w:rPr>
        <w:t>103.</w:t>
      </w:r>
      <w:r w:rsidR="00E6069B">
        <w:rPr>
          <w:b/>
        </w:rPr>
        <w:t> </w:t>
      </w:r>
      <w:r w:rsidRPr="008128E7">
        <w:rPr>
          <w:b/>
        </w:rPr>
        <w:t>Stół roboczy z półką</w:t>
      </w:r>
      <w:r w:rsidR="008128E7" w:rsidRPr="008128E7">
        <w:t xml:space="preserve"> – zgodny z wzorem jak na rysunku poniżej</w:t>
      </w:r>
    </w:p>
    <w:p w:rsidR="00D644C9" w:rsidRPr="00527E7E" w:rsidRDefault="00D644C9" w:rsidP="00D644C9">
      <w:pPr>
        <w:jc w:val="center"/>
        <w:rPr>
          <w:rFonts w:eastAsiaTheme="minorHAnsi"/>
          <w:noProof/>
        </w:rPr>
      </w:pP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  <w:r w:rsidRPr="00527E7E">
        <w:rPr>
          <w:rFonts w:eastAsiaTheme="minorHAnsi"/>
          <w:noProof/>
        </w:rPr>
        <w:drawing>
          <wp:inline distT="0" distB="0" distL="0" distR="0">
            <wp:extent cx="5353856" cy="3871595"/>
            <wp:effectExtent l="0" t="0" r="5715" b="0"/>
            <wp:docPr id="114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ół z półką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521" cy="387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Wysokość: H:850mm,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Głębokość: B:700mm,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Szerokość: 2300mm,</w:t>
      </w:r>
      <w:r w:rsidR="004B4A97">
        <w:rPr>
          <w:rFonts w:eastAsiaTheme="minorHAnsi"/>
          <w:lang w:eastAsia="en-US"/>
        </w:rPr>
        <w:t xml:space="preserve"> 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Konstrukcja spawana,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Materiał: stal nierdzewna, ferryczna w gatunku AISI441. 1.2509</w:t>
      </w:r>
    </w:p>
    <w:p w:rsidR="00E6069B" w:rsidRDefault="00E6069B">
      <w:pPr>
        <w:spacing w:after="200" w:line="276" w:lineRule="auto"/>
        <w:rPr>
          <w:rFonts w:eastAsiaTheme="minorHAnsi"/>
          <w:b/>
          <w:bCs/>
          <w:lang w:eastAsia="en-US"/>
        </w:rPr>
      </w:pPr>
      <w:r>
        <w:br w:type="page"/>
      </w:r>
    </w:p>
    <w:p w:rsidR="008128E7" w:rsidRPr="008128E7" w:rsidRDefault="00BA34F8" w:rsidP="008128E7">
      <w:pPr>
        <w:pStyle w:val="H4"/>
        <w:spacing w:before="240"/>
      </w:pPr>
      <w:r w:rsidRPr="008128E7">
        <w:lastRenderedPageBreak/>
        <w:t>104.</w:t>
      </w:r>
      <w:r w:rsidR="00E6069B">
        <w:t> </w:t>
      </w:r>
      <w:r w:rsidRPr="008128E7">
        <w:t>Stół ze zlewem</w:t>
      </w:r>
      <w:r w:rsidR="008128E7" w:rsidRPr="008128E7">
        <w:t xml:space="preserve"> </w:t>
      </w:r>
      <w:r w:rsidR="008128E7" w:rsidRPr="008128E7">
        <w:rPr>
          <w:b w:val="0"/>
        </w:rPr>
        <w:t>– zgodny z wzorem jak na rysunku poniżej</w:t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  <w:r w:rsidRPr="00527E7E">
        <w:rPr>
          <w:rFonts w:eastAsiaTheme="minorHAnsi"/>
          <w:noProof/>
        </w:rPr>
        <w:drawing>
          <wp:inline distT="0" distB="0" distL="0" distR="0">
            <wp:extent cx="3987209" cy="3449336"/>
            <wp:effectExtent l="19050" t="0" r="0" b="0"/>
            <wp:docPr id="11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ół ze zlewem bez półki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34" cy="34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</w:p>
    <w:p w:rsidR="00D644C9" w:rsidRPr="008128E7" w:rsidRDefault="00D644C9" w:rsidP="00D644C9">
      <w:pPr>
        <w:rPr>
          <w:rFonts w:eastAsiaTheme="minorHAnsi"/>
          <w:lang w:eastAsia="en-US"/>
        </w:rPr>
      </w:pPr>
      <w:r w:rsidRPr="008128E7">
        <w:rPr>
          <w:rFonts w:eastAsiaTheme="minorHAnsi"/>
          <w:lang w:eastAsia="en-US"/>
        </w:rPr>
        <w:t>Wysokość: H:850mm,</w:t>
      </w:r>
      <w:r w:rsidR="0068351B" w:rsidRPr="008128E7">
        <w:rPr>
          <w:rFonts w:eastAsiaTheme="minorHAnsi"/>
          <w:lang w:eastAsia="en-US"/>
        </w:rPr>
        <w:t xml:space="preserve"> </w:t>
      </w:r>
    </w:p>
    <w:p w:rsidR="00D644C9" w:rsidRPr="008128E7" w:rsidRDefault="00D644C9" w:rsidP="00D644C9">
      <w:pPr>
        <w:rPr>
          <w:rFonts w:eastAsiaTheme="minorHAnsi"/>
          <w:lang w:eastAsia="en-US"/>
        </w:rPr>
      </w:pPr>
      <w:r w:rsidRPr="008128E7">
        <w:rPr>
          <w:rFonts w:eastAsiaTheme="minorHAnsi"/>
          <w:lang w:eastAsia="en-US"/>
        </w:rPr>
        <w:t>Głębokość: B:700mm,</w:t>
      </w:r>
      <w:r w:rsidR="008128E7" w:rsidRPr="008128E7">
        <w:rPr>
          <w:rFonts w:eastAsiaTheme="minorHAnsi"/>
          <w:lang w:eastAsia="en-US"/>
        </w:rPr>
        <w:t xml:space="preserve"> </w:t>
      </w:r>
    </w:p>
    <w:p w:rsidR="00D644C9" w:rsidRPr="008128E7" w:rsidRDefault="00D644C9" w:rsidP="00D644C9">
      <w:pPr>
        <w:rPr>
          <w:rFonts w:eastAsiaTheme="minorHAnsi"/>
          <w:lang w:eastAsia="en-US"/>
        </w:rPr>
      </w:pPr>
      <w:r w:rsidRPr="008128E7">
        <w:rPr>
          <w:rFonts w:eastAsiaTheme="minorHAnsi"/>
          <w:lang w:eastAsia="en-US"/>
        </w:rPr>
        <w:t>Szerokość: 800mm,</w:t>
      </w:r>
      <w:r w:rsidR="0068351B" w:rsidRPr="008128E7">
        <w:rPr>
          <w:rFonts w:eastAsiaTheme="minorHAnsi"/>
          <w:lang w:eastAsia="en-US"/>
        </w:rPr>
        <w:t xml:space="preserve"> </w:t>
      </w:r>
    </w:p>
    <w:p w:rsidR="00D644C9" w:rsidRPr="008128E7" w:rsidRDefault="00D644C9" w:rsidP="00D644C9">
      <w:pPr>
        <w:rPr>
          <w:rFonts w:eastAsiaTheme="minorHAnsi"/>
          <w:lang w:eastAsia="en-US"/>
        </w:rPr>
      </w:pPr>
      <w:r w:rsidRPr="008128E7">
        <w:rPr>
          <w:rFonts w:eastAsiaTheme="minorHAnsi"/>
          <w:lang w:eastAsia="en-US"/>
        </w:rPr>
        <w:t>Konstrukcja spawana,</w:t>
      </w:r>
    </w:p>
    <w:p w:rsidR="00D644C9" w:rsidRDefault="00D644C9" w:rsidP="00D644C9">
      <w:pPr>
        <w:rPr>
          <w:rFonts w:eastAsiaTheme="minorHAnsi"/>
          <w:lang w:eastAsia="en-US"/>
        </w:rPr>
      </w:pPr>
      <w:r w:rsidRPr="008128E7">
        <w:rPr>
          <w:rFonts w:eastAsiaTheme="minorHAnsi"/>
          <w:lang w:eastAsia="en-US"/>
        </w:rPr>
        <w:t>Materiał: stal nierdzewna, ferryczna w gatunku AISI</w:t>
      </w:r>
      <w:r w:rsidR="0068351B" w:rsidRPr="008128E7">
        <w:rPr>
          <w:rFonts w:eastAsiaTheme="minorHAnsi"/>
          <w:lang w:eastAsia="en-US"/>
        </w:rPr>
        <w:t xml:space="preserve"> </w:t>
      </w:r>
      <w:r w:rsidRPr="008128E7">
        <w:rPr>
          <w:rFonts w:eastAsiaTheme="minorHAnsi"/>
          <w:lang w:eastAsia="en-US"/>
        </w:rPr>
        <w:t>441. 1.2509</w:t>
      </w:r>
    </w:p>
    <w:p w:rsidR="00E6069B" w:rsidRPr="00527E7E" w:rsidRDefault="00E6069B" w:rsidP="00D644C9">
      <w:pPr>
        <w:rPr>
          <w:rFonts w:eastAsiaTheme="minorHAnsi"/>
          <w:lang w:eastAsia="en-US"/>
        </w:rPr>
      </w:pPr>
    </w:p>
    <w:p w:rsidR="00BA34F8" w:rsidRPr="00E6069B" w:rsidRDefault="00BA34F8" w:rsidP="00BA34F8">
      <w:pPr>
        <w:pStyle w:val="H4"/>
        <w:rPr>
          <w:b w:val="0"/>
        </w:rPr>
      </w:pPr>
      <w:r w:rsidRPr="008128E7">
        <w:lastRenderedPageBreak/>
        <w:t>105.</w:t>
      </w:r>
      <w:r w:rsidR="00E6069B">
        <w:t> </w:t>
      </w:r>
      <w:r w:rsidRPr="008128E7">
        <w:t xml:space="preserve">Kuchnia nastawna </w:t>
      </w:r>
      <w:r w:rsidRPr="006B736B">
        <w:t>elektryczna 4</w:t>
      </w:r>
      <w:r w:rsidR="008128E7" w:rsidRPr="006B736B">
        <w:t>-ro</w:t>
      </w:r>
      <w:r w:rsidR="00E6069B" w:rsidRPr="006B736B">
        <w:t xml:space="preserve"> </w:t>
      </w:r>
      <w:r w:rsidRPr="006B736B">
        <w:t xml:space="preserve">palnikowa </w:t>
      </w:r>
      <w:r w:rsidR="00CD271D" w:rsidRPr="006B736B">
        <w:t xml:space="preserve">na </w:t>
      </w:r>
      <w:r w:rsidR="006A26DF" w:rsidRPr="006B736B">
        <w:t>podstawie</w:t>
      </w:r>
      <w:r w:rsidR="00E6069B" w:rsidRPr="006B736B">
        <w:t xml:space="preserve"> </w:t>
      </w:r>
      <w:r w:rsidR="00E6069B" w:rsidRPr="006B736B">
        <w:rPr>
          <w:b w:val="0"/>
        </w:rPr>
        <w:t>– zgodna z wzorem jak na rys. poniżej</w:t>
      </w:r>
    </w:p>
    <w:p w:rsidR="006A26DF" w:rsidRPr="006A26DF" w:rsidRDefault="00D871F6" w:rsidP="006A26DF">
      <w:pPr>
        <w:rPr>
          <w:lang w:eastAsia="en-US"/>
        </w:rPr>
      </w:pPr>
      <w:r>
        <w:rPr>
          <w:noProof/>
        </w:rPr>
        <w:pict>
          <v:rect id="Rectangle 14" o:spid="_x0000_s1026" style="position:absolute;margin-left:156.05pt;margin-top:77.35pt;width:30.1pt;height:8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" fillcolor="black [3200]" stroked="f" strokecolor="#f2f2f2 [3041]" strokeweight="3pt">
            <v:shadow on="t" color="#7f7f7f [1601]" opacity=".5" offset="1pt"/>
          </v:rect>
        </w:pict>
      </w:r>
      <w:r w:rsidR="006A26DF">
        <w:rPr>
          <w:noProof/>
        </w:rPr>
        <w:drawing>
          <wp:inline distT="0" distB="0" distL="0" distR="0">
            <wp:extent cx="2904904" cy="2904904"/>
            <wp:effectExtent l="19050" t="0" r="0" b="0"/>
            <wp:docPr id="17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95" cy="29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1D" w:rsidRPr="00CD271D" w:rsidRDefault="00CD271D" w:rsidP="00CD271D">
      <w:pPr>
        <w:rPr>
          <w:rFonts w:eastAsiaTheme="minorHAnsi"/>
          <w:lang w:eastAsia="en-US"/>
        </w:rPr>
      </w:pPr>
    </w:p>
    <w:p w:rsidR="00CD271D" w:rsidRPr="00CD271D" w:rsidRDefault="00CD271D" w:rsidP="00CD271D">
      <w:pPr>
        <w:rPr>
          <w:rFonts w:eastAsiaTheme="minorHAnsi"/>
          <w:lang w:eastAsia="en-US"/>
        </w:rPr>
      </w:pPr>
      <w:r w:rsidRPr="00CD271D">
        <w:rPr>
          <w:rFonts w:eastAsiaTheme="minorHAnsi"/>
          <w:lang w:eastAsia="en-US"/>
        </w:rPr>
        <w:t>żeliwna płyt</w:t>
      </w:r>
      <w:r>
        <w:rPr>
          <w:rFonts w:eastAsiaTheme="minorHAnsi"/>
          <w:lang w:eastAsia="en-US"/>
        </w:rPr>
        <w:t>a</w:t>
      </w:r>
      <w:r w:rsidRPr="00CD271D">
        <w:rPr>
          <w:rFonts w:eastAsiaTheme="minorHAnsi"/>
          <w:lang w:eastAsia="en-US"/>
        </w:rPr>
        <w:t xml:space="preserve"> grzewcz</w:t>
      </w:r>
      <w:r>
        <w:rPr>
          <w:rFonts w:eastAsiaTheme="minorHAnsi"/>
          <w:lang w:eastAsia="en-US"/>
        </w:rPr>
        <w:t>a</w:t>
      </w:r>
      <w:r w:rsidRPr="00CD271D">
        <w:rPr>
          <w:rFonts w:eastAsiaTheme="minorHAnsi"/>
          <w:lang w:eastAsia="en-US"/>
        </w:rPr>
        <w:t xml:space="preserve"> o średnicy 220 </w:t>
      </w:r>
      <w:r w:rsidRPr="006B736B">
        <w:rPr>
          <w:rFonts w:eastAsiaTheme="minorHAnsi"/>
          <w:lang w:eastAsia="en-US"/>
        </w:rPr>
        <w:t xml:space="preserve">mm </w:t>
      </w:r>
      <w:r w:rsidR="0068351B" w:rsidRPr="006B736B">
        <w:rPr>
          <w:rFonts w:eastAsiaTheme="minorHAnsi"/>
          <w:lang w:eastAsia="en-US"/>
        </w:rPr>
        <w:t>(każdy z 4 palników)</w:t>
      </w:r>
    </w:p>
    <w:p w:rsidR="00CD271D" w:rsidRPr="0068351B" w:rsidRDefault="00CD271D" w:rsidP="00CD271D">
      <w:pPr>
        <w:rPr>
          <w:rFonts w:eastAsiaTheme="minorHAnsi"/>
          <w:b/>
          <w:i/>
          <w:color w:val="FF0000"/>
          <w:lang w:eastAsia="en-US"/>
        </w:rPr>
      </w:pPr>
      <w:r w:rsidRPr="00CD271D">
        <w:rPr>
          <w:rFonts w:eastAsiaTheme="minorHAnsi"/>
          <w:lang w:eastAsia="en-US"/>
        </w:rPr>
        <w:t xml:space="preserve">moc </w:t>
      </w:r>
      <w:r w:rsidR="008128E7">
        <w:rPr>
          <w:rFonts w:eastAsiaTheme="minorHAnsi"/>
          <w:lang w:eastAsia="en-US"/>
        </w:rPr>
        <w:t xml:space="preserve">elektryczna płyt grzewczych </w:t>
      </w:r>
      <w:r w:rsidR="008128E7" w:rsidRPr="008128E7">
        <w:rPr>
          <w:rFonts w:eastAsiaTheme="minorHAnsi"/>
          <w:lang w:eastAsia="en-US"/>
        </w:rPr>
        <w:t>od 2,4 do 2,6</w:t>
      </w:r>
      <w:r w:rsidR="004B4A97" w:rsidRPr="008128E7">
        <w:rPr>
          <w:rFonts w:eastAsiaTheme="minorHAnsi"/>
          <w:lang w:eastAsia="en-US"/>
        </w:rPr>
        <w:t xml:space="preserve"> kW</w:t>
      </w:r>
      <w:r w:rsidRPr="00CD271D">
        <w:rPr>
          <w:rFonts w:eastAsiaTheme="minorHAnsi"/>
          <w:lang w:eastAsia="en-US"/>
        </w:rPr>
        <w:t xml:space="preserve"> </w:t>
      </w:r>
    </w:p>
    <w:p w:rsidR="00CD271D" w:rsidRPr="00CD271D" w:rsidRDefault="00CD271D" w:rsidP="00CD271D">
      <w:pPr>
        <w:rPr>
          <w:rFonts w:eastAsiaTheme="minorHAnsi"/>
          <w:lang w:eastAsia="en-US"/>
        </w:rPr>
      </w:pPr>
      <w:r w:rsidRPr="00CD271D">
        <w:rPr>
          <w:rFonts w:eastAsiaTheme="minorHAnsi"/>
          <w:lang w:eastAsia="en-US"/>
        </w:rPr>
        <w:t xml:space="preserve">sześciostopniowy zakres regulacji mocy </w:t>
      </w:r>
    </w:p>
    <w:p w:rsidR="00CD271D" w:rsidRPr="00CD271D" w:rsidRDefault="00CD271D" w:rsidP="00CD271D">
      <w:pPr>
        <w:rPr>
          <w:rFonts w:eastAsiaTheme="minorHAnsi"/>
          <w:lang w:eastAsia="en-US"/>
        </w:rPr>
      </w:pPr>
      <w:r w:rsidRPr="00CD271D">
        <w:rPr>
          <w:rFonts w:eastAsiaTheme="minorHAnsi"/>
          <w:lang w:eastAsia="en-US"/>
        </w:rPr>
        <w:t xml:space="preserve">tłoczona płyta górna </w:t>
      </w:r>
    </w:p>
    <w:p w:rsidR="00CD271D" w:rsidRDefault="00CD271D" w:rsidP="00CD271D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możliwość </w:t>
      </w:r>
      <w:r w:rsidRPr="00CD271D">
        <w:rPr>
          <w:rFonts w:eastAsiaTheme="minorHAnsi"/>
          <w:lang w:eastAsia="en-US"/>
        </w:rPr>
        <w:t xml:space="preserve">konfiguracja palników </w:t>
      </w:r>
      <w:r w:rsidR="006A26DF">
        <w:rPr>
          <w:rFonts w:eastAsiaTheme="minorHAnsi"/>
          <w:lang w:eastAsia="en-US"/>
        </w:rPr>
        <w:t xml:space="preserve">ok. </w:t>
      </w:r>
      <w:r w:rsidRPr="00CD271D">
        <w:rPr>
          <w:rFonts w:eastAsiaTheme="minorHAnsi"/>
          <w:lang w:eastAsia="en-US"/>
        </w:rPr>
        <w:t>3,5kW; 5kW; 7kW dwukoronowy; 9kW dwukoronowy</w:t>
      </w:r>
    </w:p>
    <w:p w:rsidR="006A26DF" w:rsidRDefault="006A26DF" w:rsidP="00CD271D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wymiary: 800x700x850 mm</w:t>
      </w:r>
    </w:p>
    <w:p w:rsidR="006A26DF" w:rsidRDefault="008128E7" w:rsidP="00CD271D">
      <w:pPr>
        <w:rPr>
          <w:rFonts w:eastAsiaTheme="minorHAnsi"/>
          <w:lang w:eastAsia="en-US"/>
        </w:rPr>
      </w:pPr>
      <w:r w:rsidRPr="008128E7">
        <w:rPr>
          <w:rFonts w:eastAsiaTheme="minorHAnsi"/>
          <w:lang w:eastAsia="en-US"/>
        </w:rPr>
        <w:t xml:space="preserve">moc: </w:t>
      </w:r>
      <w:r w:rsidR="003726C4" w:rsidRPr="008128E7">
        <w:rPr>
          <w:rFonts w:eastAsiaTheme="minorHAnsi"/>
          <w:lang w:eastAsia="en-US"/>
        </w:rPr>
        <w:t xml:space="preserve"> od 9</w:t>
      </w:r>
      <w:r w:rsidRPr="008128E7">
        <w:rPr>
          <w:rFonts w:eastAsiaTheme="minorHAnsi"/>
          <w:lang w:eastAsia="en-US"/>
        </w:rPr>
        <w:t>,6</w:t>
      </w:r>
      <w:r>
        <w:rPr>
          <w:rFonts w:eastAsiaTheme="minorHAnsi"/>
          <w:lang w:eastAsia="en-US"/>
        </w:rPr>
        <w:t xml:space="preserve"> </w:t>
      </w:r>
      <w:r w:rsidRPr="008128E7">
        <w:rPr>
          <w:rFonts w:eastAsiaTheme="minorHAnsi"/>
          <w:lang w:eastAsia="en-US"/>
        </w:rPr>
        <w:t>do 10,4</w:t>
      </w:r>
      <w:r w:rsidR="003726C4" w:rsidRPr="008128E7">
        <w:rPr>
          <w:rFonts w:eastAsiaTheme="minorHAnsi"/>
          <w:lang w:eastAsia="en-US"/>
        </w:rPr>
        <w:t xml:space="preserve"> kW</w:t>
      </w:r>
    </w:p>
    <w:p w:rsidR="006A26DF" w:rsidRDefault="006A26DF" w:rsidP="00CD271D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wykonanie: stal nierdzewna</w:t>
      </w:r>
    </w:p>
    <w:p w:rsidR="00E6069B" w:rsidRDefault="00E6069B" w:rsidP="00CD271D">
      <w:pPr>
        <w:rPr>
          <w:rFonts w:eastAsiaTheme="minorHAnsi"/>
          <w:lang w:eastAsia="en-US"/>
        </w:rPr>
      </w:pPr>
    </w:p>
    <w:p w:rsidR="006A26DF" w:rsidRPr="00E6069B" w:rsidRDefault="006A26DF" w:rsidP="006A26DF">
      <w:pPr>
        <w:pStyle w:val="H4"/>
      </w:pPr>
      <w:r w:rsidRPr="00E6069B">
        <w:t>106.</w:t>
      </w:r>
      <w:r w:rsidR="00E6069B">
        <w:t> </w:t>
      </w:r>
      <w:r w:rsidRPr="00E6069B">
        <w:t xml:space="preserve">Kuchnia nastawna elektryczna 4palnikowa z piekarnikiem </w:t>
      </w:r>
    </w:p>
    <w:p w:rsidR="00CD271D" w:rsidRPr="00CD271D" w:rsidRDefault="00CD271D" w:rsidP="00CD271D">
      <w:pPr>
        <w:rPr>
          <w:rFonts w:eastAsiaTheme="minorHAnsi"/>
          <w:lang w:eastAsia="en-US"/>
        </w:rPr>
      </w:pPr>
    </w:p>
    <w:p w:rsidR="00CD271D" w:rsidRPr="006A26DF" w:rsidRDefault="00CD271D" w:rsidP="00CD271D">
      <w:pPr>
        <w:rPr>
          <w:rFonts w:eastAsiaTheme="minorHAnsi"/>
          <w:lang w:eastAsia="en-US"/>
        </w:rPr>
      </w:pPr>
      <w:r w:rsidRPr="006A26DF">
        <w:rPr>
          <w:rFonts w:eastAsiaTheme="minorHAnsi"/>
          <w:lang w:eastAsia="en-US"/>
        </w:rPr>
        <w:t>-tłoczona płyta górna</w:t>
      </w:r>
    </w:p>
    <w:p w:rsidR="00CD271D" w:rsidRPr="006A26DF" w:rsidRDefault="00CD271D" w:rsidP="00CD271D">
      <w:pPr>
        <w:rPr>
          <w:rFonts w:eastAsiaTheme="minorHAnsi"/>
          <w:lang w:eastAsia="en-US"/>
        </w:rPr>
      </w:pPr>
      <w:r w:rsidRPr="006A26DF">
        <w:rPr>
          <w:rFonts w:eastAsiaTheme="minorHAnsi"/>
          <w:lang w:eastAsia="en-US"/>
        </w:rPr>
        <w:t>-płyty grzejne żeliwn</w:t>
      </w:r>
      <w:r w:rsidR="008128E7">
        <w:rPr>
          <w:rFonts w:eastAsiaTheme="minorHAnsi"/>
          <w:lang w:eastAsia="en-US"/>
        </w:rPr>
        <w:t xml:space="preserve">e o średnicy 220 mm i mocy </w:t>
      </w:r>
      <w:r w:rsidR="008128E7" w:rsidRPr="00E6069B">
        <w:rPr>
          <w:rFonts w:eastAsiaTheme="minorHAnsi"/>
          <w:lang w:eastAsia="en-US"/>
        </w:rPr>
        <w:t>od 2,4 do 2,6</w:t>
      </w:r>
      <w:r w:rsidR="004B4A97" w:rsidRPr="00E6069B">
        <w:rPr>
          <w:rFonts w:eastAsiaTheme="minorHAnsi"/>
          <w:lang w:eastAsia="en-US"/>
        </w:rPr>
        <w:t xml:space="preserve"> kW</w:t>
      </w:r>
      <w:r w:rsidR="003726C4">
        <w:rPr>
          <w:rFonts w:eastAsiaTheme="minorHAnsi"/>
          <w:lang w:eastAsia="en-US"/>
        </w:rPr>
        <w:t xml:space="preserve"> </w:t>
      </w:r>
    </w:p>
    <w:p w:rsidR="00CD271D" w:rsidRPr="006A26DF" w:rsidRDefault="00CD271D" w:rsidP="00CD271D">
      <w:pPr>
        <w:rPr>
          <w:rFonts w:eastAsiaTheme="minorHAnsi"/>
          <w:lang w:eastAsia="en-US"/>
        </w:rPr>
      </w:pPr>
      <w:r w:rsidRPr="006A26DF">
        <w:rPr>
          <w:rFonts w:eastAsiaTheme="minorHAnsi"/>
          <w:lang w:eastAsia="en-US"/>
        </w:rPr>
        <w:t>-kontrolki pracy i kontrolka zasilania</w:t>
      </w:r>
    </w:p>
    <w:p w:rsidR="00CD271D" w:rsidRPr="006A26DF" w:rsidRDefault="00CD271D" w:rsidP="00CD271D">
      <w:pPr>
        <w:rPr>
          <w:rFonts w:eastAsiaTheme="minorHAnsi"/>
          <w:lang w:eastAsia="en-US"/>
        </w:rPr>
      </w:pPr>
      <w:r w:rsidRPr="006A26DF">
        <w:rPr>
          <w:rFonts w:eastAsiaTheme="minorHAnsi"/>
          <w:lang w:eastAsia="en-US"/>
        </w:rPr>
        <w:t>-sześciostopniowy zakres pracy</w:t>
      </w:r>
    </w:p>
    <w:p w:rsidR="00CD271D" w:rsidRPr="006A26DF" w:rsidRDefault="00CD271D" w:rsidP="00CD271D">
      <w:pPr>
        <w:rPr>
          <w:rFonts w:eastAsiaTheme="minorHAnsi"/>
          <w:lang w:eastAsia="en-US"/>
        </w:rPr>
      </w:pPr>
      <w:r w:rsidRPr="006A26DF">
        <w:rPr>
          <w:rFonts w:eastAsiaTheme="minorHAnsi"/>
          <w:lang w:eastAsia="en-US"/>
        </w:rPr>
        <w:t xml:space="preserve">-trzy poziomy prowadnic </w:t>
      </w:r>
    </w:p>
    <w:p w:rsidR="00CD271D" w:rsidRPr="003726C4" w:rsidRDefault="00CD271D" w:rsidP="00CD271D">
      <w:pPr>
        <w:rPr>
          <w:rFonts w:eastAsiaTheme="minorHAnsi"/>
          <w:b/>
          <w:i/>
          <w:color w:val="FF0000"/>
          <w:lang w:eastAsia="en-US"/>
        </w:rPr>
      </w:pPr>
      <w:r w:rsidRPr="006A26DF">
        <w:rPr>
          <w:rFonts w:eastAsiaTheme="minorHAnsi"/>
          <w:lang w:eastAsia="en-US"/>
        </w:rPr>
        <w:t xml:space="preserve">-piekarnik elektryczny </w:t>
      </w:r>
      <w:r w:rsidR="006A26DF" w:rsidRPr="006A26DF">
        <w:rPr>
          <w:rFonts w:eastAsiaTheme="minorHAnsi"/>
          <w:lang w:eastAsia="en-US"/>
        </w:rPr>
        <w:t xml:space="preserve">z </w:t>
      </w:r>
      <w:r w:rsidRPr="006A26DF">
        <w:rPr>
          <w:rFonts w:eastAsiaTheme="minorHAnsi"/>
          <w:lang w:eastAsia="en-US"/>
        </w:rPr>
        <w:t xml:space="preserve">termoobiegiem o wymiarach </w:t>
      </w:r>
      <w:r w:rsidR="008128E7" w:rsidRPr="006A26DF">
        <w:rPr>
          <w:rFonts w:eastAsiaTheme="minorHAnsi"/>
          <w:lang w:eastAsia="en-US"/>
        </w:rPr>
        <w:t>(WxDxH</w:t>
      </w:r>
      <w:r w:rsidR="008128E7">
        <w:rPr>
          <w:rFonts w:eastAsiaTheme="minorHAnsi"/>
          <w:lang w:eastAsia="en-US"/>
        </w:rPr>
        <w:t xml:space="preserve">) </w:t>
      </w:r>
      <w:r w:rsidR="008128E7" w:rsidRPr="006A26DF">
        <w:rPr>
          <w:rFonts w:eastAsiaTheme="minorHAnsi"/>
          <w:lang w:eastAsia="en-US"/>
        </w:rPr>
        <w:t xml:space="preserve"> </w:t>
      </w:r>
      <w:r w:rsidRPr="006A26DF">
        <w:rPr>
          <w:rFonts w:eastAsiaTheme="minorHAnsi"/>
          <w:lang w:eastAsia="en-US"/>
        </w:rPr>
        <w:t>660x445x285 mm</w:t>
      </w:r>
      <w:r w:rsidR="001A1F60">
        <w:rPr>
          <w:rFonts w:eastAsiaTheme="minorHAnsi"/>
          <w:lang w:eastAsia="en-US"/>
        </w:rPr>
        <w:t xml:space="preserve"> </w:t>
      </w:r>
    </w:p>
    <w:p w:rsidR="00CD271D" w:rsidRPr="006A26DF" w:rsidRDefault="00CD271D" w:rsidP="006A26DF">
      <w:pPr>
        <w:rPr>
          <w:rFonts w:eastAsiaTheme="minorHAnsi"/>
          <w:lang w:eastAsia="en-US"/>
        </w:rPr>
      </w:pPr>
      <w:r w:rsidRPr="006A26DF">
        <w:rPr>
          <w:rFonts w:eastAsiaTheme="minorHAnsi"/>
          <w:lang w:eastAsia="en-US"/>
        </w:rPr>
        <w:t xml:space="preserve">-piekarnik elektryczny z termoobiegiem posiada trzy tryby pracy: grzałka górna, grzałka górna i dolna oraz grzałki górna, dolna i wentylator </w:t>
      </w:r>
    </w:p>
    <w:p w:rsidR="006A26DF" w:rsidRDefault="006A26DF" w:rsidP="006A26DF">
      <w:pPr>
        <w:rPr>
          <w:rFonts w:eastAsiaTheme="minorHAnsi"/>
          <w:lang w:eastAsia="en-US"/>
        </w:rPr>
      </w:pPr>
      <w:r w:rsidRPr="006A26DF">
        <w:rPr>
          <w:rFonts w:eastAsiaTheme="minorHAnsi"/>
          <w:lang w:eastAsia="en-US"/>
        </w:rPr>
        <w:t xml:space="preserve">- </w:t>
      </w:r>
      <w:r>
        <w:rPr>
          <w:rFonts w:eastAsiaTheme="minorHAnsi"/>
          <w:lang w:eastAsia="en-US"/>
        </w:rPr>
        <w:t>wymiary: 800x700x850 mm</w:t>
      </w:r>
      <w:r w:rsidR="003726C4">
        <w:rPr>
          <w:rFonts w:eastAsiaTheme="minorHAnsi"/>
          <w:lang w:eastAsia="en-US"/>
        </w:rPr>
        <w:t xml:space="preserve"> </w:t>
      </w:r>
      <w:r w:rsidR="003726C4" w:rsidRPr="008128E7">
        <w:rPr>
          <w:rFonts w:eastAsiaTheme="minorHAnsi"/>
          <w:lang w:eastAsia="en-US"/>
        </w:rPr>
        <w:t>± 10 mm</w:t>
      </w:r>
    </w:p>
    <w:p w:rsidR="002E751B" w:rsidRDefault="008128E7" w:rsidP="006A26D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moc  </w:t>
      </w:r>
      <w:r w:rsidR="006A26DF" w:rsidRPr="006A26DF">
        <w:rPr>
          <w:rFonts w:eastAsiaTheme="minorHAnsi"/>
          <w:lang w:eastAsia="en-US"/>
        </w:rPr>
        <w:t>(kuchenka)</w:t>
      </w:r>
      <w:r w:rsidR="003726C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od </w:t>
      </w:r>
      <w:r w:rsidR="003726C4" w:rsidRPr="002E751B">
        <w:rPr>
          <w:rFonts w:eastAsiaTheme="minorHAnsi"/>
          <w:lang w:eastAsia="en-US"/>
        </w:rPr>
        <w:t>9</w:t>
      </w:r>
      <w:r w:rsidR="002E751B" w:rsidRPr="002E751B">
        <w:rPr>
          <w:rFonts w:eastAsiaTheme="minorHAnsi"/>
          <w:lang w:eastAsia="en-US"/>
        </w:rPr>
        <w:t>,6</w:t>
      </w:r>
      <w:r w:rsidRPr="002E751B">
        <w:rPr>
          <w:rFonts w:eastAsiaTheme="minorHAnsi"/>
          <w:lang w:eastAsia="en-US"/>
        </w:rPr>
        <w:t xml:space="preserve"> do</w:t>
      </w:r>
      <w:r w:rsidR="002E751B" w:rsidRPr="002E751B">
        <w:rPr>
          <w:rFonts w:eastAsiaTheme="minorHAnsi"/>
          <w:lang w:eastAsia="en-US"/>
        </w:rPr>
        <w:t xml:space="preserve"> 10,4</w:t>
      </w:r>
      <w:r w:rsidR="003726C4" w:rsidRPr="002E751B">
        <w:rPr>
          <w:rFonts w:eastAsiaTheme="minorHAnsi"/>
          <w:lang w:eastAsia="en-US"/>
        </w:rPr>
        <w:t>kW</w:t>
      </w:r>
      <w:r w:rsidR="003726C4">
        <w:rPr>
          <w:rFonts w:eastAsiaTheme="minorHAnsi"/>
          <w:lang w:eastAsia="en-US"/>
        </w:rPr>
        <w:t xml:space="preserve"> </w:t>
      </w:r>
    </w:p>
    <w:p w:rsidR="006A26DF" w:rsidRDefault="002E751B" w:rsidP="006A26D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moc piekarnika </w:t>
      </w:r>
      <w:r w:rsidRPr="002E751B">
        <w:rPr>
          <w:rFonts w:eastAsiaTheme="minorHAnsi"/>
          <w:lang w:eastAsia="en-US"/>
        </w:rPr>
        <w:t>6 do</w:t>
      </w:r>
      <w:r w:rsidR="006A26DF" w:rsidRPr="002E751B">
        <w:rPr>
          <w:rFonts w:eastAsiaTheme="minorHAnsi"/>
          <w:lang w:eastAsia="en-US"/>
        </w:rPr>
        <w:t>7 kW</w:t>
      </w:r>
      <w:r w:rsidR="001A1F60">
        <w:rPr>
          <w:rFonts w:eastAsiaTheme="minorHAnsi"/>
          <w:lang w:eastAsia="en-US"/>
        </w:rPr>
        <w:t xml:space="preserve"> </w:t>
      </w:r>
    </w:p>
    <w:p w:rsidR="006A26DF" w:rsidRDefault="006A26DF" w:rsidP="006A26DF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wykonanie: stal nierdzewna</w:t>
      </w:r>
    </w:p>
    <w:p w:rsidR="006A26DF" w:rsidRPr="006A26DF" w:rsidRDefault="006A26DF" w:rsidP="006A26DF">
      <w:pPr>
        <w:rPr>
          <w:rFonts w:eastAsiaTheme="minorHAnsi"/>
          <w:lang w:eastAsia="en-US"/>
        </w:rPr>
      </w:pPr>
    </w:p>
    <w:p w:rsidR="00D644C9" w:rsidRPr="002E751B" w:rsidRDefault="00E8459E" w:rsidP="00D644C9">
      <w:pPr>
        <w:keepNext/>
        <w:widowControl w:val="0"/>
        <w:autoSpaceDE w:val="0"/>
        <w:autoSpaceDN w:val="0"/>
        <w:adjustRightInd w:val="0"/>
        <w:spacing w:before="100" w:after="100"/>
        <w:outlineLvl w:val="2"/>
        <w:rPr>
          <w:b/>
          <w:bCs/>
        </w:rPr>
      </w:pPr>
      <w:r w:rsidRPr="002E751B">
        <w:rPr>
          <w:b/>
          <w:bCs/>
        </w:rPr>
        <w:lastRenderedPageBreak/>
        <w:t>107</w:t>
      </w:r>
      <w:r w:rsidR="002E751B">
        <w:rPr>
          <w:b/>
          <w:bCs/>
        </w:rPr>
        <w:t>. Szafa chłodnicza ze stali nierdzewnej</w:t>
      </w:r>
    </w:p>
    <w:p w:rsidR="00D644C9" w:rsidRPr="00527E7E" w:rsidRDefault="0088329B" w:rsidP="00D644C9">
      <w:pPr>
        <w:widowControl w:val="0"/>
        <w:autoSpaceDE w:val="0"/>
        <w:autoSpaceDN w:val="0"/>
        <w:adjustRightInd w:val="0"/>
      </w:pPr>
      <w:r>
        <w:t>O następujących parametrach</w:t>
      </w:r>
      <w:r w:rsidR="00D644C9" w:rsidRPr="00527E7E">
        <w:t xml:space="preserve">: 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Wysokość - H: 2100 mm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Głębokość - D: 850 mm</w:t>
      </w:r>
      <w:r w:rsidR="001A1F60">
        <w:t xml:space="preserve"> 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Szerokość - W: 740 mm</w:t>
      </w:r>
      <w:r w:rsidR="001A1F60">
        <w:t xml:space="preserve"> 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Napięcie - U: 230 V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Pojemność - V: 670 l</w:t>
      </w:r>
      <w:r w:rsidR="001A1F60">
        <w:t xml:space="preserve"> </w:t>
      </w:r>
      <w:r w:rsidR="001A1F60" w:rsidRPr="002E751B">
        <w:rPr>
          <w:rFonts w:eastAsiaTheme="minorHAnsi"/>
          <w:lang w:eastAsia="en-US"/>
        </w:rPr>
        <w:t>± 10 l</w:t>
      </w:r>
    </w:p>
    <w:p w:rsidR="00D644C9" w:rsidRPr="00527E7E" w:rsidRDefault="002E751B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>
        <w:t xml:space="preserve">Moc elektryczna: </w:t>
      </w:r>
      <w:r w:rsidRPr="002E751B">
        <w:t>od 0,30 do 0,33</w:t>
      </w:r>
      <w:r w:rsidR="001A1F60" w:rsidRPr="002E751B">
        <w:t xml:space="preserve"> kW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 xml:space="preserve">Temperatura </w:t>
      </w:r>
      <w:r w:rsidRPr="002E751B">
        <w:t>min.</w:t>
      </w:r>
      <w:r w:rsidR="001A1F60" w:rsidRPr="002E751B">
        <w:t>:</w:t>
      </w:r>
      <w:r w:rsidRPr="002E751B">
        <w:t xml:space="preserve"> -2</w:t>
      </w:r>
      <w:r w:rsidRPr="00527E7E">
        <w:t xml:space="preserve"> °C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Materiał wykonania: stal nierdzewna</w:t>
      </w:r>
    </w:p>
    <w:p w:rsidR="00D644C9" w:rsidRPr="00527E7E" w:rsidRDefault="001A1F60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>
        <w:t>Temperatura maks</w:t>
      </w:r>
      <w:r w:rsidR="00D644C9" w:rsidRPr="00527E7E">
        <w:t>.: 8 °C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Linia chłodnictwa: stal nierdzewna</w:t>
      </w:r>
    </w:p>
    <w:p w:rsidR="00D644C9" w:rsidRPr="00527E7E" w:rsidRDefault="00D644C9" w:rsidP="00D644C9">
      <w:pPr>
        <w:widowControl w:val="0"/>
        <w:autoSpaceDE w:val="0"/>
        <w:autoSpaceDN w:val="0"/>
        <w:adjustRightInd w:val="0"/>
      </w:pPr>
      <w:r w:rsidRPr="00527E7E">
        <w:t xml:space="preserve">Opis: 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3 półki z kompletem prowadnic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automatyczne odszranianie/rozmrażanie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filtr przeciwpyłkowy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automatyczne odparowanie skroplin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regulowane nóżki ze stali nierdzewnej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obudowa i wnętrze wykonane ze stali nierdzewnej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elektroniczny sterownik z wyświetlaczem temperatury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izolacja z pianki poliuretanowej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grubość korpusu izolowanego</w:t>
      </w:r>
      <w:r w:rsidR="002E751B">
        <w:t xml:space="preserve"> min. </w:t>
      </w:r>
      <w:r w:rsidRPr="00527E7E">
        <w:t xml:space="preserve"> 60 mm</w:t>
      </w:r>
      <w:r w:rsidR="002E751B">
        <w:t xml:space="preserve"> 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 xml:space="preserve">samodomykające się drzwi </w:t>
      </w:r>
    </w:p>
    <w:p w:rsidR="00D644C9" w:rsidRPr="00527E7E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527E7E">
        <w:t>uchwyt drzwi profilowany z blachy nierdzewnej</w:t>
      </w:r>
    </w:p>
    <w:p w:rsidR="00D644C9" w:rsidRPr="006B736B" w:rsidRDefault="00D644C9" w:rsidP="00C842F6">
      <w:pPr>
        <w:widowControl w:val="0"/>
        <w:numPr>
          <w:ilvl w:val="0"/>
          <w:numId w:val="55"/>
        </w:numPr>
        <w:autoSpaceDE w:val="0"/>
        <w:autoSpaceDN w:val="0"/>
        <w:adjustRightInd w:val="0"/>
      </w:pPr>
      <w:r w:rsidRPr="006B736B">
        <w:t xml:space="preserve">wymiary półek WxD: </w:t>
      </w:r>
      <w:r w:rsidR="002E751B" w:rsidRPr="006B736B">
        <w:t xml:space="preserve">ok. </w:t>
      </w:r>
      <w:r w:rsidRPr="006B736B">
        <w:t>530x650 mm</w:t>
      </w:r>
      <w:r w:rsidR="002E751B" w:rsidRPr="006B736B">
        <w:t xml:space="preserve"> - dopasowane do wymiarów komór szafy</w:t>
      </w:r>
    </w:p>
    <w:p w:rsidR="00D644C9" w:rsidRPr="00527E7E" w:rsidRDefault="00D644C9" w:rsidP="00E8459E">
      <w:pPr>
        <w:spacing w:before="100" w:beforeAutospacing="1" w:after="100" w:afterAutospacing="1"/>
        <w:rPr>
          <w:b/>
          <w:sz w:val="48"/>
          <w:szCs w:val="48"/>
        </w:rPr>
      </w:pPr>
    </w:p>
    <w:p w:rsidR="00D644C9" w:rsidRPr="002E751B" w:rsidRDefault="00D644C9" w:rsidP="00D644C9">
      <w:pPr>
        <w:pStyle w:val="H4"/>
      </w:pPr>
      <w:r w:rsidRPr="002E751B">
        <w:t>1</w:t>
      </w:r>
      <w:r w:rsidR="00E8459E" w:rsidRPr="002E751B">
        <w:t>08</w:t>
      </w:r>
      <w:r w:rsidRPr="002E751B">
        <w:t>.</w:t>
      </w:r>
      <w:r w:rsidR="002E751B">
        <w:t> </w:t>
      </w:r>
      <w:r w:rsidRPr="002E751B">
        <w:t>Piec konwekcyjny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 xml:space="preserve">Komora wykonana z </w:t>
      </w:r>
      <w:r w:rsidR="0088329B">
        <w:rPr>
          <w:rFonts w:eastAsiaTheme="minorHAnsi"/>
          <w:lang w:eastAsia="en-US"/>
        </w:rPr>
        <w:t xml:space="preserve">stali kwasoodpornej </w:t>
      </w:r>
      <w:r w:rsidRPr="00527E7E">
        <w:rPr>
          <w:rFonts w:eastAsiaTheme="minorHAnsi"/>
          <w:lang w:eastAsia="en-US"/>
        </w:rPr>
        <w:t>AISI 304 (10/10),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Wentylator z autorewersem,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Drzwi komory wykonane z podwójnej o niskiej przepuszczalności termicznej szyby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Panel sterowania: manual,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Nawilżanie komory,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Maksymalna temperatura 270</w:t>
      </w:r>
      <w:r w:rsidRPr="00527E7E">
        <w:rPr>
          <w:rFonts w:eastAsiaTheme="minorHAnsi"/>
          <w:lang w:eastAsia="en-US"/>
        </w:rPr>
        <w:sym w:font="Symbol" w:char="F0B0"/>
      </w:r>
      <w:r w:rsidRPr="00527E7E">
        <w:rPr>
          <w:rFonts w:eastAsiaTheme="minorHAnsi"/>
          <w:lang w:eastAsia="en-US"/>
        </w:rPr>
        <w:t>C,</w:t>
      </w:r>
      <w:r w:rsidR="0088329B">
        <w:rPr>
          <w:rFonts w:eastAsiaTheme="minorHAnsi"/>
          <w:lang w:eastAsia="en-US"/>
        </w:rPr>
        <w:t xml:space="preserve"> </w:t>
      </w:r>
      <w:r w:rsidR="0088329B" w:rsidRPr="002E751B">
        <w:rPr>
          <w:rFonts w:eastAsiaTheme="minorHAnsi"/>
          <w:lang w:eastAsia="en-US"/>
        </w:rPr>
        <w:t xml:space="preserve">± 4 </w:t>
      </w:r>
      <w:r w:rsidR="0088329B" w:rsidRPr="002E751B">
        <w:rPr>
          <w:rFonts w:eastAsiaTheme="minorHAnsi"/>
          <w:lang w:eastAsia="en-US"/>
        </w:rPr>
        <w:sym w:font="Symbol" w:char="F0B0"/>
      </w:r>
      <w:r w:rsidR="0088329B" w:rsidRPr="002E751B">
        <w:rPr>
          <w:rFonts w:eastAsiaTheme="minorHAnsi"/>
          <w:lang w:eastAsia="en-US"/>
        </w:rPr>
        <w:t>C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2 prędkości wentylatora,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2 wentylatory,</w:t>
      </w:r>
    </w:p>
    <w:p w:rsidR="00D644C9" w:rsidRPr="00527E7E" w:rsidRDefault="002E751B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W</w:t>
      </w:r>
      <w:r w:rsidR="0088329B">
        <w:rPr>
          <w:rFonts w:eastAsiaTheme="minorHAnsi"/>
          <w:lang w:eastAsia="en-US"/>
        </w:rPr>
        <w:t>ymiary</w:t>
      </w:r>
      <w:r>
        <w:rPr>
          <w:rFonts w:eastAsiaTheme="minorHAnsi"/>
          <w:lang w:eastAsia="en-US"/>
        </w:rPr>
        <w:t xml:space="preserve"> blach</w:t>
      </w:r>
      <w:r w:rsidR="00D644C9" w:rsidRPr="00527E7E">
        <w:rPr>
          <w:rFonts w:eastAsiaTheme="minorHAnsi"/>
          <w:lang w:eastAsia="en-US"/>
        </w:rPr>
        <w:t xml:space="preserve">: 6 blach 600x400mm oraz </w:t>
      </w:r>
      <w:r w:rsidR="009F04FA">
        <w:rPr>
          <w:rFonts w:eastAsiaTheme="minorHAnsi"/>
          <w:lang w:eastAsia="en-US"/>
        </w:rPr>
        <w:t xml:space="preserve">pojemnik Gastro Norm </w:t>
      </w:r>
      <w:r w:rsidR="00A13BBE">
        <w:rPr>
          <w:rFonts w:eastAsiaTheme="minorHAnsi"/>
          <w:lang w:eastAsia="en-US"/>
        </w:rPr>
        <w:t>(</w:t>
      </w:r>
      <w:r w:rsidR="00D644C9" w:rsidRPr="00527E7E">
        <w:rPr>
          <w:rFonts w:eastAsiaTheme="minorHAnsi"/>
          <w:lang w:eastAsia="en-US"/>
        </w:rPr>
        <w:t>GN</w:t>
      </w:r>
      <w:r w:rsidR="00A13BBE">
        <w:rPr>
          <w:rFonts w:eastAsiaTheme="minorHAnsi"/>
          <w:lang w:eastAsia="en-US"/>
        </w:rPr>
        <w:t>)</w:t>
      </w:r>
      <w:r w:rsidR="00D644C9" w:rsidRPr="00527E7E">
        <w:rPr>
          <w:rFonts w:eastAsiaTheme="minorHAnsi"/>
          <w:lang w:eastAsia="en-US"/>
        </w:rPr>
        <w:t xml:space="preserve"> 1/1 65mm,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Odległość między półkami 80mm</w:t>
      </w:r>
      <w:r w:rsidR="0088329B">
        <w:rPr>
          <w:rFonts w:eastAsiaTheme="minorHAnsi"/>
          <w:lang w:eastAsia="en-US"/>
        </w:rPr>
        <w:t xml:space="preserve"> </w:t>
      </w:r>
      <w:r w:rsidR="0088329B" w:rsidRPr="002E751B">
        <w:rPr>
          <w:rFonts w:eastAsiaTheme="minorHAnsi"/>
          <w:lang w:eastAsia="en-US"/>
        </w:rPr>
        <w:t>± 10 mm</w:t>
      </w:r>
      <w:r w:rsidRPr="002E751B">
        <w:rPr>
          <w:rFonts w:eastAsiaTheme="minorHAnsi"/>
          <w:lang w:eastAsia="en-US"/>
        </w:rPr>
        <w:t>,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Oświetlenie halogenowe,</w:t>
      </w:r>
    </w:p>
    <w:p w:rsidR="00D644C9" w:rsidRPr="00527E7E" w:rsidRDefault="002E751B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Waga:</w:t>
      </w:r>
      <w:r w:rsidR="0088329B">
        <w:rPr>
          <w:rFonts w:eastAsiaTheme="minorHAnsi"/>
          <w:lang w:eastAsia="en-US"/>
        </w:rPr>
        <w:t xml:space="preserve"> </w:t>
      </w:r>
      <w:r w:rsidRPr="00E84829">
        <w:rPr>
          <w:rFonts w:eastAsiaTheme="minorHAnsi"/>
          <w:lang w:eastAsia="en-US"/>
        </w:rPr>
        <w:t>od 75 do</w:t>
      </w:r>
      <w:r w:rsidR="0088329B" w:rsidRPr="00E84829">
        <w:rPr>
          <w:rFonts w:eastAsiaTheme="minorHAnsi"/>
          <w:lang w:eastAsia="en-US"/>
        </w:rPr>
        <w:t xml:space="preserve"> 85 kg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lastRenderedPageBreak/>
        <w:t>Napięcie: 12 V,</w:t>
      </w:r>
    </w:p>
    <w:p w:rsidR="00D644C9" w:rsidRPr="00527E7E" w:rsidRDefault="00E8482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Moc elektryczna: </w:t>
      </w:r>
      <w:r w:rsidRPr="00E84829">
        <w:rPr>
          <w:rFonts w:eastAsiaTheme="minorHAnsi"/>
          <w:lang w:eastAsia="en-US"/>
        </w:rPr>
        <w:t>od 10 do 10,7</w:t>
      </w:r>
      <w:r w:rsidR="0088329B" w:rsidRPr="00E84829">
        <w:rPr>
          <w:rFonts w:eastAsiaTheme="minorHAnsi"/>
          <w:lang w:eastAsia="en-US"/>
        </w:rPr>
        <w:t xml:space="preserve"> kW</w:t>
      </w:r>
    </w:p>
    <w:p w:rsidR="00D644C9" w:rsidRPr="00527E7E" w:rsidRDefault="00D644C9" w:rsidP="00C842F6">
      <w:pPr>
        <w:pStyle w:val="Akapitzlist"/>
        <w:numPr>
          <w:ilvl w:val="0"/>
          <w:numId w:val="56"/>
        </w:numPr>
        <w:rPr>
          <w:rFonts w:eastAsiaTheme="minorHAnsi"/>
          <w:lang w:eastAsia="en-US"/>
        </w:rPr>
      </w:pPr>
      <w:r w:rsidRPr="00527E7E">
        <w:rPr>
          <w:rFonts w:eastAsiaTheme="minorHAnsi"/>
          <w:lang w:eastAsia="en-US"/>
        </w:rPr>
        <w:t>Wymiary: 850x890x830 (h) mm</w:t>
      </w:r>
    </w:p>
    <w:p w:rsidR="00D644C9" w:rsidRPr="00527E7E" w:rsidRDefault="00D644C9" w:rsidP="00D644C9">
      <w:pPr>
        <w:rPr>
          <w:rFonts w:eastAsiaTheme="minorHAnsi"/>
          <w:lang w:eastAsia="en-US"/>
        </w:rPr>
      </w:pPr>
    </w:p>
    <w:p w:rsidR="00A71A99" w:rsidRPr="00527E7E" w:rsidRDefault="00A71A99" w:rsidP="00D644C9">
      <w:pPr>
        <w:jc w:val="center"/>
        <w:rPr>
          <w:rFonts w:eastAsiaTheme="minorHAnsi"/>
          <w:lang w:eastAsia="en-US"/>
        </w:rPr>
      </w:pPr>
    </w:p>
    <w:p w:rsidR="00A71A99" w:rsidRPr="00E84829" w:rsidRDefault="00E8459E" w:rsidP="00A71A99">
      <w:pPr>
        <w:keepNext/>
        <w:widowControl w:val="0"/>
        <w:autoSpaceDE w:val="0"/>
        <w:autoSpaceDN w:val="0"/>
        <w:adjustRightInd w:val="0"/>
        <w:spacing w:before="100" w:after="100"/>
        <w:outlineLvl w:val="2"/>
      </w:pPr>
      <w:r w:rsidRPr="00E84829">
        <w:rPr>
          <w:b/>
          <w:bCs/>
          <w:kern w:val="36"/>
        </w:rPr>
        <w:t>109</w:t>
      </w:r>
      <w:r w:rsidR="00E84829">
        <w:rPr>
          <w:b/>
          <w:bCs/>
          <w:kern w:val="36"/>
        </w:rPr>
        <w:t>. Zmywarka do naczyń stołowych</w:t>
      </w:r>
    </w:p>
    <w:p w:rsidR="009F04FA" w:rsidRDefault="009F04FA" w:rsidP="00A71A99">
      <w:pPr>
        <w:widowControl w:val="0"/>
        <w:autoSpaceDE w:val="0"/>
        <w:autoSpaceDN w:val="0"/>
        <w:adjustRightInd w:val="0"/>
      </w:pPr>
      <w:r w:rsidRPr="006B736B">
        <w:t>wyposażona w:</w:t>
      </w:r>
      <w:r w:rsidR="00A71A99" w:rsidRPr="00527E7E">
        <w:t xml:space="preserve"> </w:t>
      </w:r>
    </w:p>
    <w:p w:rsidR="00A71A99" w:rsidRPr="00527E7E" w:rsidRDefault="009F04FA" w:rsidP="00A71A99">
      <w:pPr>
        <w:widowControl w:val="0"/>
        <w:autoSpaceDE w:val="0"/>
        <w:autoSpaceDN w:val="0"/>
        <w:adjustRightInd w:val="0"/>
      </w:pPr>
      <w:r w:rsidRPr="00527E7E">
        <w:t xml:space="preserve">• </w:t>
      </w:r>
      <w:r w:rsidR="00A71A99" w:rsidRPr="00527E7E">
        <w:rPr>
          <w:b/>
          <w:bCs/>
        </w:rPr>
        <w:t>programator elektromechaniczny</w:t>
      </w:r>
      <w:r w:rsidR="00A71A99" w:rsidRPr="00527E7E">
        <w:br/>
        <w:t xml:space="preserve">• </w:t>
      </w:r>
      <w:r w:rsidR="00A71A99" w:rsidRPr="00527E7E">
        <w:rPr>
          <w:b/>
          <w:bCs/>
        </w:rPr>
        <w:t>kaptur podnoszony ręcznie</w:t>
      </w:r>
      <w:r w:rsidR="00A71A99" w:rsidRPr="00527E7E">
        <w:br/>
        <w:t>•</w:t>
      </w:r>
      <w:r w:rsidR="00A71A99" w:rsidRPr="00527E7E">
        <w:rPr>
          <w:b/>
          <w:bCs/>
        </w:rPr>
        <w:t xml:space="preserve"> z funkcją wyparzania</w:t>
      </w:r>
      <w:r w:rsidR="00A71A99" w:rsidRPr="00527E7E">
        <w:br/>
        <w:t>• wydajność: do 1000 talerzy/h</w:t>
      </w:r>
      <w:r w:rsidR="00A71A99" w:rsidRPr="00527E7E">
        <w:rPr>
          <w:rFonts w:eastAsia="MingLiU"/>
        </w:rPr>
        <w:br/>
      </w:r>
      <w:r w:rsidR="00A71A99" w:rsidRPr="00527E7E">
        <w:t>• kosz: 500 x 500 mm</w:t>
      </w:r>
      <w:r>
        <w:t xml:space="preserve"> </w:t>
      </w:r>
      <w:r w:rsidRPr="00E84829">
        <w:rPr>
          <w:rFonts w:eastAsiaTheme="minorHAnsi"/>
          <w:lang w:eastAsia="en-US"/>
        </w:rPr>
        <w:t>± 10 mm,</w:t>
      </w:r>
      <w:r w:rsidR="00A71A99" w:rsidRPr="00527E7E">
        <w:rPr>
          <w:rFonts w:eastAsia="MingLiU"/>
        </w:rPr>
        <w:br/>
      </w:r>
      <w:r w:rsidR="00A71A99" w:rsidRPr="00527E7E">
        <w:t>• wymiary: 620 x 730 x 1400/1785 mm</w:t>
      </w:r>
      <w:r w:rsidR="00A71A99" w:rsidRPr="00527E7E">
        <w:rPr>
          <w:rFonts w:eastAsia="MingLiU"/>
        </w:rPr>
        <w:br/>
      </w:r>
      <w:r w:rsidR="00A71A99" w:rsidRPr="00527E7E">
        <w:t>• zasilanie: 3 N ~400V 50 Hz</w:t>
      </w:r>
      <w:r w:rsidR="00E84829">
        <w:t xml:space="preserve"> (prąd trójfazowy)</w:t>
      </w:r>
      <w:r w:rsidR="00A71A99" w:rsidRPr="00527E7E">
        <w:rPr>
          <w:rFonts w:eastAsia="MingLiU"/>
        </w:rPr>
        <w:br/>
      </w:r>
      <w:r w:rsidR="00E84829">
        <w:t xml:space="preserve">• moc znamionowa: </w:t>
      </w:r>
      <w:r w:rsidR="00E84829" w:rsidRPr="00E84829">
        <w:t>od 13 od 14,5</w:t>
      </w:r>
      <w:r w:rsidRPr="00E84829">
        <w:t xml:space="preserve"> kW</w:t>
      </w:r>
      <w:r w:rsidR="00A71A99" w:rsidRPr="00527E7E">
        <w:rPr>
          <w:rFonts w:eastAsia="MingLiU"/>
        </w:rPr>
        <w:br/>
      </w:r>
      <w:r w:rsidR="00A71A99" w:rsidRPr="00527E7E">
        <w:t>• wysokość prześwitu drzwi: 385 mm</w:t>
      </w:r>
      <w:r>
        <w:t xml:space="preserve"> </w:t>
      </w:r>
      <w:r w:rsidRPr="00E84829">
        <w:rPr>
          <w:rFonts w:eastAsiaTheme="minorHAnsi"/>
          <w:lang w:eastAsia="en-US"/>
        </w:rPr>
        <w:t>± 10 mm,</w:t>
      </w:r>
    </w:p>
    <w:p w:rsidR="00A71A99" w:rsidRPr="00527E7E" w:rsidRDefault="00A71A99" w:rsidP="00A71A99">
      <w:pPr>
        <w:widowControl w:val="0"/>
        <w:autoSpaceDE w:val="0"/>
        <w:autoSpaceDN w:val="0"/>
        <w:adjustRightInd w:val="0"/>
      </w:pPr>
      <w:r w:rsidRPr="00527E7E">
        <w:rPr>
          <w:b/>
          <w:bCs/>
        </w:rPr>
        <w:t>Kosz</w:t>
      </w:r>
      <w:r w:rsidRPr="00527E7E">
        <w:br/>
      </w:r>
      <w:r w:rsidR="00E84829" w:rsidRPr="006B736B">
        <w:t>- Wkład kosza do sztućców</w:t>
      </w:r>
      <w:r w:rsidRPr="006B736B">
        <w:t xml:space="preserve"> </w:t>
      </w:r>
      <w:r w:rsidR="00E84829" w:rsidRPr="006B736B">
        <w:t>na min. 162 sztućce</w:t>
      </w:r>
      <w:r w:rsidRPr="006B736B">
        <w:t>- 1 szt.</w:t>
      </w:r>
      <w:r w:rsidRPr="00527E7E">
        <w:rPr>
          <w:rFonts w:eastAsia="MingLiU"/>
        </w:rPr>
        <w:br/>
      </w:r>
      <w:r w:rsidR="00E84829">
        <w:t>- Kosz uniwersalny</w:t>
      </w:r>
      <w:r w:rsidRPr="00527E7E">
        <w:t xml:space="preserve"> - 1 szt.</w:t>
      </w:r>
      <w:r w:rsidRPr="00527E7E">
        <w:br/>
        <w:t>- Podstawa</w:t>
      </w:r>
      <w:r w:rsidR="00E84829">
        <w:t xml:space="preserve"> </w:t>
      </w:r>
      <w:r w:rsidRPr="00527E7E">
        <w:t xml:space="preserve"> - </w:t>
      </w:r>
      <w:r w:rsidR="00E84829">
        <w:t>2 szt.</w:t>
      </w:r>
      <w:r w:rsidR="00E84829">
        <w:br/>
        <w:t>- Kubek (do sztućców)</w:t>
      </w:r>
      <w:r w:rsidRPr="00527E7E">
        <w:t xml:space="preserve"> - 8 szt.</w:t>
      </w:r>
      <w:r w:rsidRPr="00527E7E">
        <w:rPr>
          <w:rFonts w:eastAsia="MingLiU"/>
        </w:rPr>
        <w:br/>
      </w:r>
      <w:r w:rsidRPr="006B736B">
        <w:t>- Wkład k</w:t>
      </w:r>
      <w:r w:rsidR="00E84829" w:rsidRPr="006B736B">
        <w:t>osza do talerzy głębokich na min. 150 talerzy</w:t>
      </w:r>
      <w:r w:rsidRPr="006B736B">
        <w:t xml:space="preserve"> - 1 szt.</w:t>
      </w:r>
      <w:r w:rsidRPr="006B736B">
        <w:rPr>
          <w:rFonts w:eastAsia="MingLiU"/>
        </w:rPr>
        <w:br/>
      </w:r>
      <w:r w:rsidR="00E84829" w:rsidRPr="006B736B">
        <w:t>- Wkład kosza do szklanek na min. 251 szklanek</w:t>
      </w:r>
      <w:r w:rsidRPr="006B736B">
        <w:t xml:space="preserve"> - 1 szt.</w:t>
      </w:r>
      <w:r w:rsidRPr="006B736B">
        <w:rPr>
          <w:rFonts w:eastAsia="MingLiU"/>
        </w:rPr>
        <w:br/>
      </w:r>
      <w:r w:rsidRPr="006B736B">
        <w:t>- Kratka zabezpieczaj</w:t>
      </w:r>
      <w:r w:rsidR="00E84829" w:rsidRPr="006B736B">
        <w:t>ąca przed wypadaniem naczyń</w:t>
      </w:r>
      <w:r w:rsidRPr="006B736B">
        <w:t xml:space="preserve"> - 1 szt.</w:t>
      </w:r>
    </w:p>
    <w:p w:rsidR="00A71A99" w:rsidRPr="00527E7E" w:rsidRDefault="00A71A99" w:rsidP="00D644C9">
      <w:pPr>
        <w:jc w:val="center"/>
        <w:rPr>
          <w:rFonts w:eastAsiaTheme="minorHAnsi"/>
          <w:lang w:eastAsia="en-US"/>
        </w:rPr>
      </w:pPr>
    </w:p>
    <w:p w:rsidR="00A71A99" w:rsidRPr="00527E7E" w:rsidRDefault="00A71A99" w:rsidP="00D644C9">
      <w:pPr>
        <w:jc w:val="center"/>
        <w:rPr>
          <w:rFonts w:eastAsiaTheme="minorHAnsi"/>
          <w:lang w:eastAsia="en-US"/>
        </w:rPr>
      </w:pPr>
    </w:p>
    <w:p w:rsidR="00E8459E" w:rsidRPr="00E84829" w:rsidRDefault="00E8459E" w:rsidP="00E8459E">
      <w:pPr>
        <w:pStyle w:val="H4"/>
      </w:pPr>
      <w:r w:rsidRPr="00E84829">
        <w:t>110.</w:t>
      </w:r>
      <w:r w:rsidR="00E84829">
        <w:t> </w:t>
      </w:r>
      <w:r w:rsidR="001C7599">
        <w:t xml:space="preserve">Wieszaki na </w:t>
      </w:r>
      <w:r w:rsidR="001C7599" w:rsidRPr="001C7599">
        <w:t xml:space="preserve">odzież </w:t>
      </w:r>
      <w:r w:rsidR="001C7599" w:rsidRPr="001C7599">
        <w:rPr>
          <w:b w:val="0"/>
        </w:rPr>
        <w:t>- zgodny z wzorem jak na rys. poniżej</w:t>
      </w:r>
    </w:p>
    <w:p w:rsidR="00A71A99" w:rsidRPr="00527E7E" w:rsidRDefault="00A71A99" w:rsidP="00D644C9">
      <w:pPr>
        <w:jc w:val="center"/>
        <w:rPr>
          <w:rFonts w:eastAsiaTheme="minorHAnsi"/>
          <w:lang w:eastAsia="en-US"/>
        </w:rPr>
      </w:pPr>
    </w:p>
    <w:p w:rsidR="00A71A99" w:rsidRPr="00527E7E" w:rsidRDefault="00A71A99" w:rsidP="00D644C9">
      <w:pPr>
        <w:jc w:val="center"/>
        <w:rPr>
          <w:rFonts w:eastAsiaTheme="minorHAnsi"/>
          <w:lang w:eastAsia="en-US"/>
        </w:rPr>
      </w:pPr>
    </w:p>
    <w:p w:rsidR="00A71A99" w:rsidRPr="00527E7E" w:rsidRDefault="00A71A99" w:rsidP="00D644C9">
      <w:pPr>
        <w:jc w:val="center"/>
        <w:rPr>
          <w:rFonts w:eastAsiaTheme="minorHAnsi"/>
          <w:lang w:eastAsia="en-US"/>
        </w:rPr>
      </w:pPr>
    </w:p>
    <w:p w:rsidR="00A71A99" w:rsidRPr="00527E7E" w:rsidRDefault="00A71A99" w:rsidP="00D644C9">
      <w:pPr>
        <w:jc w:val="center"/>
        <w:rPr>
          <w:rFonts w:eastAsiaTheme="minorHAnsi"/>
          <w:lang w:eastAsia="en-US"/>
        </w:rPr>
      </w:pPr>
    </w:p>
    <w:p w:rsidR="00A71A99" w:rsidRPr="00527E7E" w:rsidRDefault="00A71A99" w:rsidP="00D644C9">
      <w:pPr>
        <w:jc w:val="center"/>
        <w:rPr>
          <w:rFonts w:eastAsiaTheme="minorHAnsi"/>
          <w:lang w:eastAsia="en-US"/>
        </w:rPr>
      </w:pPr>
    </w:p>
    <w:p w:rsidR="00A71A99" w:rsidRPr="00527E7E" w:rsidRDefault="00A71A99" w:rsidP="00D644C9">
      <w:pPr>
        <w:jc w:val="center"/>
        <w:rPr>
          <w:rFonts w:eastAsiaTheme="minorHAnsi"/>
          <w:lang w:eastAsia="en-US"/>
        </w:rPr>
      </w:pP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  <w:r w:rsidRPr="00527E7E">
        <w:rPr>
          <w:rFonts w:eastAsiaTheme="minorHAnsi"/>
          <w:noProof/>
        </w:rPr>
        <w:drawing>
          <wp:inline distT="0" distB="0" distL="0" distR="0">
            <wp:extent cx="2108695" cy="1222745"/>
            <wp:effectExtent l="19050" t="0" r="5855" b="0"/>
            <wp:docPr id="11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eszak na odzież.tif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86" cy="12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C9" w:rsidRPr="00527E7E" w:rsidRDefault="00D644C9" w:rsidP="00D644C9">
      <w:pPr>
        <w:jc w:val="center"/>
        <w:rPr>
          <w:rFonts w:eastAsiaTheme="minorHAnsi"/>
          <w:lang w:eastAsia="en-US"/>
        </w:rPr>
      </w:pPr>
    </w:p>
    <w:p w:rsidR="00D644C9" w:rsidRPr="00527E7E" w:rsidRDefault="00D644C9" w:rsidP="00D644C9">
      <w:pPr>
        <w:rPr>
          <w:rFonts w:eastAsiaTheme="minorHAnsi"/>
          <w:lang w:eastAsia="en-US"/>
        </w:rPr>
      </w:pPr>
    </w:p>
    <w:p w:rsidR="001C7599" w:rsidRDefault="00D644C9" w:rsidP="00D644C9">
      <w:pPr>
        <w:rPr>
          <w:rFonts w:eastAsiaTheme="minorHAnsi"/>
          <w:color w:val="2A2A2A"/>
          <w:lang w:eastAsia="en-US"/>
        </w:rPr>
      </w:pPr>
      <w:r w:rsidRPr="006B736B">
        <w:rPr>
          <w:rFonts w:eastAsiaTheme="minorHAnsi"/>
          <w:color w:val="2A2A2A"/>
          <w:lang w:eastAsia="en-US"/>
        </w:rPr>
        <w:lastRenderedPageBreak/>
        <w:t xml:space="preserve">Wieszak w postaci tuby o średnicy </w:t>
      </w:r>
      <w:r w:rsidR="001C7599" w:rsidRPr="006B736B">
        <w:rPr>
          <w:rFonts w:eastAsiaTheme="minorHAnsi"/>
          <w:color w:val="2A2A2A"/>
          <w:lang w:eastAsia="en-US"/>
        </w:rPr>
        <w:t xml:space="preserve">min. </w:t>
      </w:r>
      <w:r w:rsidRPr="006B736B">
        <w:rPr>
          <w:rFonts w:eastAsiaTheme="minorHAnsi"/>
          <w:color w:val="2A2A2A"/>
          <w:lang w:eastAsia="en-US"/>
        </w:rPr>
        <w:t>3 cm</w:t>
      </w:r>
      <w:r w:rsidR="001C7599" w:rsidRPr="006B736B">
        <w:rPr>
          <w:rFonts w:eastAsiaTheme="minorHAnsi"/>
          <w:color w:val="2A2A2A"/>
          <w:lang w:eastAsia="en-US"/>
        </w:rPr>
        <w:t xml:space="preserve"> wykonanej ze</w:t>
      </w:r>
      <w:r w:rsidRPr="006B736B">
        <w:rPr>
          <w:rFonts w:eastAsiaTheme="minorHAnsi"/>
          <w:color w:val="2A2A2A"/>
          <w:lang w:eastAsia="en-US"/>
        </w:rPr>
        <w:t xml:space="preserve"> stali nierdzewnej. Do rurki</w:t>
      </w:r>
      <w:r w:rsidRPr="00527E7E">
        <w:rPr>
          <w:rFonts w:eastAsiaTheme="minorHAnsi"/>
          <w:color w:val="2A2A2A"/>
          <w:lang w:eastAsia="en-US"/>
        </w:rPr>
        <w:t xml:space="preserve"> przyspawanych jest 8 odpowiednio wyprofilowanych haków</w:t>
      </w:r>
      <w:r w:rsidR="001C7599">
        <w:rPr>
          <w:rFonts w:eastAsiaTheme="minorHAnsi"/>
          <w:color w:val="2A2A2A"/>
          <w:lang w:eastAsia="en-US"/>
        </w:rPr>
        <w:t>.</w:t>
      </w:r>
    </w:p>
    <w:p w:rsidR="00D644C9" w:rsidRPr="00527E7E" w:rsidRDefault="00D644C9" w:rsidP="00D644C9">
      <w:pPr>
        <w:rPr>
          <w:rFonts w:eastAsiaTheme="minorHAnsi"/>
          <w:color w:val="2A2A2A"/>
          <w:lang w:eastAsia="en-US"/>
        </w:rPr>
      </w:pPr>
      <w:r w:rsidRPr="00527E7E">
        <w:rPr>
          <w:rFonts w:eastAsiaTheme="minorHAnsi"/>
          <w:color w:val="2A2A2A"/>
          <w:lang w:eastAsia="en-US"/>
        </w:rPr>
        <w:t xml:space="preserve"> </w:t>
      </w:r>
    </w:p>
    <w:p w:rsidR="00D644C9" w:rsidRPr="00527E7E" w:rsidRDefault="001C7599" w:rsidP="00D644C9">
      <w:pPr>
        <w:widowControl w:val="0"/>
        <w:autoSpaceDE w:val="0"/>
        <w:autoSpaceDN w:val="0"/>
        <w:adjustRightInd w:val="0"/>
        <w:rPr>
          <w:rFonts w:eastAsiaTheme="minorHAnsi"/>
          <w:color w:val="2A2A2A"/>
          <w:lang w:eastAsia="en-US"/>
        </w:rPr>
      </w:pPr>
      <w:r>
        <w:rPr>
          <w:rFonts w:eastAsiaTheme="minorHAnsi"/>
          <w:b/>
          <w:bCs/>
          <w:color w:val="2A2A2A"/>
          <w:lang w:eastAsia="en-US"/>
        </w:rPr>
        <w:t>Parametry</w:t>
      </w:r>
      <w:r w:rsidR="00D644C9" w:rsidRPr="00527E7E">
        <w:rPr>
          <w:rFonts w:eastAsiaTheme="minorHAnsi"/>
          <w:b/>
          <w:bCs/>
          <w:color w:val="2A2A2A"/>
          <w:lang w:eastAsia="en-US"/>
        </w:rPr>
        <w:t>:</w:t>
      </w:r>
    </w:p>
    <w:p w:rsidR="00D644C9" w:rsidRPr="00527E7E" w:rsidRDefault="00D644C9" w:rsidP="00D644C9">
      <w:pPr>
        <w:widowControl w:val="0"/>
        <w:autoSpaceDE w:val="0"/>
        <w:autoSpaceDN w:val="0"/>
        <w:adjustRightInd w:val="0"/>
        <w:rPr>
          <w:rFonts w:eastAsiaTheme="minorHAnsi"/>
          <w:color w:val="2A2A2A"/>
          <w:lang w:eastAsia="en-US"/>
        </w:rPr>
      </w:pPr>
      <w:r w:rsidRPr="00527E7E">
        <w:rPr>
          <w:rFonts w:eastAsiaTheme="minorHAnsi"/>
          <w:color w:val="2A2A2A"/>
          <w:lang w:eastAsia="en-US"/>
        </w:rPr>
        <w:t>- materiał: szczotkowana stal nierdzewna,</w:t>
      </w:r>
    </w:p>
    <w:p w:rsidR="00D644C9" w:rsidRPr="001C7599" w:rsidRDefault="00D644C9" w:rsidP="00D644C9">
      <w:pPr>
        <w:widowControl w:val="0"/>
        <w:autoSpaceDE w:val="0"/>
        <w:autoSpaceDN w:val="0"/>
        <w:adjustRightInd w:val="0"/>
        <w:rPr>
          <w:rFonts w:eastAsiaTheme="minorHAnsi"/>
          <w:color w:val="2A2A2A"/>
          <w:lang w:eastAsia="en-US"/>
        </w:rPr>
      </w:pPr>
      <w:r w:rsidRPr="001C7599">
        <w:rPr>
          <w:rFonts w:eastAsiaTheme="minorHAnsi"/>
          <w:color w:val="2A2A2A"/>
          <w:lang w:eastAsia="en-US"/>
        </w:rPr>
        <w:t>- szerokość</w:t>
      </w:r>
      <w:r w:rsidR="001C7599">
        <w:rPr>
          <w:rFonts w:eastAsiaTheme="minorHAnsi"/>
          <w:color w:val="2A2A2A"/>
          <w:lang w:eastAsia="en-US"/>
        </w:rPr>
        <w:t>: 78 cm</w:t>
      </w:r>
      <w:r w:rsidR="00A13BBE" w:rsidRPr="001C7599">
        <w:rPr>
          <w:rFonts w:eastAsiaTheme="minorHAnsi"/>
          <w:color w:val="2A2A2A"/>
          <w:lang w:eastAsia="en-US"/>
        </w:rPr>
        <w:t xml:space="preserve"> ± 2 cm</w:t>
      </w:r>
    </w:p>
    <w:p w:rsidR="00D644C9" w:rsidRPr="001C7599" w:rsidRDefault="001C7599" w:rsidP="00D644C9">
      <w:pPr>
        <w:widowControl w:val="0"/>
        <w:autoSpaceDE w:val="0"/>
        <w:autoSpaceDN w:val="0"/>
        <w:adjustRightInd w:val="0"/>
        <w:rPr>
          <w:rFonts w:eastAsiaTheme="minorHAnsi"/>
          <w:color w:val="2A2A2A"/>
          <w:lang w:eastAsia="en-US"/>
        </w:rPr>
      </w:pPr>
      <w:r>
        <w:rPr>
          <w:rFonts w:eastAsiaTheme="minorHAnsi"/>
          <w:color w:val="2A2A2A"/>
          <w:lang w:eastAsia="en-US"/>
        </w:rPr>
        <w:t>- głębokość: 6 cm</w:t>
      </w:r>
      <w:r w:rsidR="00A13BBE" w:rsidRPr="001C7599">
        <w:rPr>
          <w:rFonts w:eastAsiaTheme="minorHAnsi"/>
          <w:color w:val="2A2A2A"/>
          <w:lang w:eastAsia="en-US"/>
        </w:rPr>
        <w:t xml:space="preserve"> ± 1 cm</w:t>
      </w:r>
    </w:p>
    <w:p w:rsidR="00D644C9" w:rsidRPr="001C7599" w:rsidRDefault="00D644C9" w:rsidP="00D644C9">
      <w:pPr>
        <w:widowControl w:val="0"/>
        <w:autoSpaceDE w:val="0"/>
        <w:autoSpaceDN w:val="0"/>
        <w:adjustRightInd w:val="0"/>
        <w:rPr>
          <w:rFonts w:eastAsiaTheme="minorHAnsi"/>
          <w:color w:val="2A2A2A"/>
          <w:lang w:eastAsia="en-US"/>
        </w:rPr>
      </w:pPr>
      <w:r w:rsidRPr="001C7599">
        <w:rPr>
          <w:rFonts w:eastAsiaTheme="minorHAnsi"/>
          <w:color w:val="2A2A2A"/>
          <w:lang w:eastAsia="en-US"/>
        </w:rPr>
        <w:t xml:space="preserve">- wysokość: </w:t>
      </w:r>
      <w:r w:rsidR="001C7599" w:rsidRPr="001C7599">
        <w:rPr>
          <w:rFonts w:eastAsiaTheme="minorHAnsi"/>
          <w:color w:val="2A2A2A"/>
          <w:lang w:eastAsia="en-US"/>
        </w:rPr>
        <w:t>od 16,0 do</w:t>
      </w:r>
      <w:r w:rsidR="00A13BBE" w:rsidRPr="001C7599">
        <w:rPr>
          <w:rFonts w:eastAsiaTheme="minorHAnsi"/>
          <w:color w:val="2A2A2A"/>
          <w:lang w:eastAsia="en-US"/>
        </w:rPr>
        <w:t xml:space="preserve"> 17,0 cm</w:t>
      </w:r>
      <w:r w:rsidR="001C7599">
        <w:rPr>
          <w:rFonts w:eastAsiaTheme="minorHAnsi"/>
          <w:color w:val="2A2A2A"/>
          <w:lang w:eastAsia="en-US"/>
        </w:rPr>
        <w:t>,</w:t>
      </w:r>
      <w:r w:rsidR="00A13BBE" w:rsidRPr="001C7599">
        <w:rPr>
          <w:rFonts w:eastAsiaTheme="minorHAnsi"/>
          <w:color w:val="2A2A2A"/>
          <w:lang w:eastAsia="en-US"/>
        </w:rPr>
        <w:t xml:space="preserve"> </w:t>
      </w:r>
    </w:p>
    <w:p w:rsidR="00D644C9" w:rsidRPr="001C7599" w:rsidRDefault="00D644C9" w:rsidP="00D644C9">
      <w:pPr>
        <w:widowControl w:val="0"/>
        <w:autoSpaceDE w:val="0"/>
        <w:autoSpaceDN w:val="0"/>
        <w:adjustRightInd w:val="0"/>
        <w:rPr>
          <w:rFonts w:eastAsiaTheme="minorHAnsi"/>
          <w:color w:val="2A2A2A"/>
          <w:lang w:eastAsia="en-US"/>
        </w:rPr>
      </w:pPr>
      <w:r w:rsidRPr="001C7599">
        <w:rPr>
          <w:rFonts w:eastAsiaTheme="minorHAnsi"/>
          <w:color w:val="2A2A2A"/>
          <w:lang w:eastAsia="en-US"/>
        </w:rPr>
        <w:t xml:space="preserve">- średnica haków: </w:t>
      </w:r>
      <w:r w:rsidR="001C7599" w:rsidRPr="001C7599">
        <w:rPr>
          <w:rFonts w:eastAsiaTheme="minorHAnsi"/>
          <w:color w:val="2A2A2A"/>
          <w:lang w:eastAsia="en-US"/>
        </w:rPr>
        <w:t xml:space="preserve">od 1,2 </w:t>
      </w:r>
      <w:r w:rsidR="001C7599">
        <w:rPr>
          <w:rFonts w:eastAsiaTheme="minorHAnsi"/>
          <w:color w:val="2A2A2A"/>
          <w:lang w:eastAsia="en-US"/>
        </w:rPr>
        <w:t>do</w:t>
      </w:r>
      <w:r w:rsidR="00A13BBE" w:rsidRPr="001C7599">
        <w:rPr>
          <w:rFonts w:eastAsiaTheme="minorHAnsi"/>
          <w:color w:val="2A2A2A"/>
          <w:lang w:eastAsia="en-US"/>
        </w:rPr>
        <w:t xml:space="preserve"> 1,7 cm</w:t>
      </w:r>
      <w:r w:rsidR="001C7599" w:rsidRPr="001C7599">
        <w:rPr>
          <w:rFonts w:eastAsiaTheme="minorHAnsi"/>
          <w:color w:val="2A2A2A"/>
          <w:lang w:eastAsia="en-US"/>
        </w:rPr>
        <w:t>,</w:t>
      </w:r>
    </w:p>
    <w:p w:rsidR="00D644C9" w:rsidRDefault="00D644C9" w:rsidP="00D644C9">
      <w:pPr>
        <w:rPr>
          <w:rFonts w:eastAsiaTheme="minorHAnsi"/>
          <w:color w:val="2A2A2A"/>
          <w:lang w:eastAsia="en-US"/>
        </w:rPr>
      </w:pPr>
      <w:r w:rsidRPr="001C7599">
        <w:rPr>
          <w:rFonts w:eastAsiaTheme="minorHAnsi"/>
          <w:color w:val="2A2A2A"/>
          <w:lang w:eastAsia="en-US"/>
        </w:rPr>
        <w:t>- 8 haków.</w:t>
      </w:r>
    </w:p>
    <w:p w:rsidR="00D10D75" w:rsidRDefault="00D10D75" w:rsidP="00D644C9">
      <w:pPr>
        <w:rPr>
          <w:rFonts w:eastAsiaTheme="minorHAnsi"/>
          <w:color w:val="2A2A2A"/>
          <w:lang w:eastAsia="en-US"/>
        </w:rPr>
      </w:pPr>
    </w:p>
    <w:p w:rsidR="00F934AB" w:rsidRPr="00A570AD" w:rsidRDefault="00F934AB" w:rsidP="00F934AB">
      <w:r w:rsidRPr="00527E7E">
        <w:rPr>
          <w:color w:val="000000"/>
        </w:rPr>
        <w:br/>
      </w:r>
    </w:p>
    <w:p w:rsidR="00F934AB" w:rsidRPr="001C7599" w:rsidRDefault="00F934AB" w:rsidP="00F934AB">
      <w:pPr>
        <w:spacing w:before="100" w:beforeAutospacing="1" w:after="100" w:afterAutospacing="1"/>
        <w:rPr>
          <w:b/>
        </w:rPr>
      </w:pPr>
      <w:r w:rsidRPr="001C7599">
        <w:rPr>
          <w:b/>
        </w:rPr>
        <w:t>114.</w:t>
      </w:r>
      <w:r w:rsidR="001C7599">
        <w:rPr>
          <w:b/>
        </w:rPr>
        <w:t> </w:t>
      </w:r>
      <w:r w:rsidRPr="001C7599">
        <w:rPr>
          <w:b/>
        </w:rPr>
        <w:t>Apteczka</w:t>
      </w:r>
    </w:p>
    <w:p w:rsidR="00F934AB" w:rsidRPr="00527E7E" w:rsidRDefault="00F934AB" w:rsidP="00F934AB">
      <w:pPr>
        <w:spacing w:before="100" w:beforeAutospacing="1" w:after="100" w:afterAutospacing="1"/>
        <w:rPr>
          <w:b/>
          <w:sz w:val="48"/>
          <w:szCs w:val="48"/>
        </w:rPr>
      </w:pPr>
      <w:r w:rsidRPr="00527E7E">
        <w:rPr>
          <w:noProof/>
        </w:rPr>
        <w:drawing>
          <wp:inline distT="0" distB="0" distL="0" distR="0">
            <wp:extent cx="2419350" cy="2419350"/>
            <wp:effectExtent l="19050" t="0" r="0" b="0"/>
            <wp:docPr id="173" name="Obraz 60" descr="Znalezione obrazy dla zapytania apteczka magaz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nalezione obrazy dla zapytania apteczka magazy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41" cy="242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AB" w:rsidRPr="001C7599" w:rsidRDefault="00F934AB" w:rsidP="00F934AB">
      <w:pPr>
        <w:pStyle w:val="Nagwek2"/>
        <w:rPr>
          <w:rFonts w:ascii="Times New Roman" w:hAnsi="Times New Roman" w:cs="Times New Roman"/>
          <w:color w:val="auto"/>
          <w:sz w:val="24"/>
          <w:szCs w:val="24"/>
        </w:rPr>
      </w:pPr>
      <w:r w:rsidRPr="001C7599">
        <w:rPr>
          <w:rFonts w:ascii="Times New Roman" w:hAnsi="Times New Roman" w:cs="Times New Roman"/>
          <w:color w:val="auto"/>
          <w:sz w:val="24"/>
          <w:szCs w:val="24"/>
        </w:rPr>
        <w:t>Opis produktu</w:t>
      </w:r>
    </w:p>
    <w:p w:rsidR="00EE2C48" w:rsidRDefault="00EE2C48" w:rsidP="00EE2C48">
      <w:pPr>
        <w:pStyle w:val="NormalnyWeb"/>
      </w:pPr>
      <w:r w:rsidRPr="00527E7E">
        <w:t>Apteczka</w:t>
      </w:r>
      <w:r w:rsidR="001C7599">
        <w:t xml:space="preserve"> metalowa, zamykana na klucz. W</w:t>
      </w:r>
      <w:r w:rsidRPr="00527E7E">
        <w:t>ym</w:t>
      </w:r>
      <w:r w:rsidR="001C7599">
        <w:t>iary</w:t>
      </w:r>
      <w:r w:rsidRPr="00527E7E">
        <w:t xml:space="preserve"> 25 x 25 x 12 cm</w:t>
      </w:r>
      <w:r>
        <w:t xml:space="preserve"> </w:t>
      </w:r>
      <w:r w:rsidRPr="001C7599">
        <w:t>± 2 cm</w:t>
      </w:r>
      <w:r>
        <w:br/>
        <w:t>Wyposażenie apteczki:</w:t>
      </w:r>
      <w:r>
        <w:br/>
        <w:t xml:space="preserve">1) </w:t>
      </w:r>
      <w:r w:rsidRPr="00527E7E">
        <w:t xml:space="preserve">Opaska elastyczna 4 m x 6 cm </w:t>
      </w:r>
      <w:r>
        <w:t>- 2 szt.</w:t>
      </w:r>
      <w:r>
        <w:br/>
        <w:t xml:space="preserve">2) </w:t>
      </w:r>
      <w:r w:rsidRPr="00527E7E">
        <w:t xml:space="preserve">Opaska elastyczna 4 m x 8 cm </w:t>
      </w:r>
      <w:r>
        <w:t>- 1 szt.</w:t>
      </w:r>
      <w:r>
        <w:br/>
        <w:t>3) Plaster 10 x 6 cm - 1 szt.</w:t>
      </w:r>
      <w:r>
        <w:br/>
        <w:t xml:space="preserve">4) </w:t>
      </w:r>
      <w:r w:rsidRPr="00527E7E">
        <w:t>Pl</w:t>
      </w:r>
      <w:r>
        <w:t>aster mały 1,9 x 7,2 cm - 1 szt.</w:t>
      </w:r>
      <w:r>
        <w:br/>
        <w:t>5)</w:t>
      </w:r>
      <w:r w:rsidRPr="00527E7E">
        <w:t xml:space="preserve"> Plaster 5 m x 2,5 cm </w:t>
      </w:r>
      <w:r>
        <w:t>- 1 szt.</w:t>
      </w:r>
      <w:r>
        <w:br/>
        <w:t>6)  Chusta trójkątna - 1 szt.</w:t>
      </w:r>
      <w:r>
        <w:br/>
        <w:t>7)</w:t>
      </w:r>
      <w:r w:rsidRPr="00527E7E">
        <w:t xml:space="preserve"> Koc ratunkowy 160 x 210 cm </w:t>
      </w:r>
      <w:r>
        <w:t>- 1 szt.</w:t>
      </w:r>
      <w:r>
        <w:br/>
        <w:t>8)</w:t>
      </w:r>
      <w:r w:rsidRPr="00527E7E">
        <w:t xml:space="preserve"> Agrafka </w:t>
      </w:r>
      <w:r>
        <w:t>- 1 szt.</w:t>
      </w:r>
      <w:r>
        <w:br/>
        <w:t>9)</w:t>
      </w:r>
      <w:r w:rsidRPr="00527E7E">
        <w:t xml:space="preserve"> Rękawice winylowe </w:t>
      </w:r>
      <w:r>
        <w:t>- 2 szt.</w:t>
      </w:r>
      <w:r>
        <w:br/>
      </w:r>
      <w:r>
        <w:lastRenderedPageBreak/>
        <w:t xml:space="preserve">10) </w:t>
      </w:r>
      <w:r w:rsidRPr="00527E7E">
        <w:t xml:space="preserve"> Instrukcja udzielania pierwszej pomocy </w:t>
      </w:r>
      <w:r>
        <w:t xml:space="preserve">- </w:t>
      </w:r>
      <w:r w:rsidRPr="00527E7E">
        <w:t>1 szt</w:t>
      </w:r>
      <w:r>
        <w:t>. w</w:t>
      </w:r>
      <w:r w:rsidR="001C7599">
        <w:t>ymiary: 24,5 cm x 35 cm</w:t>
      </w:r>
      <w:r>
        <w:t xml:space="preserve"> </w:t>
      </w:r>
      <w:r w:rsidRPr="001C7599">
        <w:t>± 2 cm</w:t>
      </w:r>
      <w:r w:rsidR="001C7599">
        <w:t>,</w:t>
      </w:r>
      <w:r>
        <w:br/>
        <w:t>materiał: PCV, n</w:t>
      </w:r>
      <w:r w:rsidRPr="00527E7E">
        <w:t>a spodzie materiał samoprzylepny.</w:t>
      </w:r>
    </w:p>
    <w:p w:rsidR="00C910E2" w:rsidRDefault="00C910E2" w:rsidP="00EE2C48">
      <w:pPr>
        <w:pStyle w:val="NormalnyWeb"/>
      </w:pPr>
    </w:p>
    <w:p w:rsidR="00C910E2" w:rsidRPr="007A1963" w:rsidRDefault="00C910E2" w:rsidP="00EE2C48">
      <w:pPr>
        <w:pStyle w:val="NormalnyWeb"/>
        <w:rPr>
          <w:b/>
        </w:rPr>
      </w:pPr>
      <w:r w:rsidRPr="007A1963">
        <w:rPr>
          <w:b/>
        </w:rPr>
        <w:t>UWAGA</w:t>
      </w:r>
    </w:p>
    <w:p w:rsidR="00C910E2" w:rsidRPr="00527E7E" w:rsidRDefault="00C910E2" w:rsidP="00EE2C48">
      <w:pPr>
        <w:pStyle w:val="NormalnyWeb"/>
      </w:pPr>
      <w:r>
        <w:t>Dla wyposażenie określonego w pozycjach od 98 do 100 i do 102 do 108 dop</w:t>
      </w:r>
      <w:r w:rsidR="007A1963">
        <w:t>u</w:t>
      </w:r>
      <w:r>
        <w:t>szcza się tolerancje wymiarową</w:t>
      </w:r>
      <w:r w:rsidR="007A1963">
        <w:t xml:space="preserve"> w zakresie ± 5 mm, prz</w:t>
      </w:r>
      <w:r w:rsidR="006B736B">
        <w:t>y</w:t>
      </w:r>
      <w:r w:rsidR="007A1963">
        <w:t xml:space="preserve"> zastrzeżeniu, że meble (elementy) zestawiane w komplecie będą miał ten sam poziom wysokości blatów (powierzchni wierzchnich)</w:t>
      </w:r>
    </w:p>
    <w:p w:rsidR="00A71A99" w:rsidRPr="00527E7E" w:rsidRDefault="00A71A99" w:rsidP="00A71A99">
      <w:pPr>
        <w:pStyle w:val="NormalnyWeb"/>
      </w:pPr>
    </w:p>
    <w:p w:rsidR="00A71A99" w:rsidRPr="00527E7E" w:rsidRDefault="00A71A99" w:rsidP="00A71A99">
      <w:pPr>
        <w:pStyle w:val="NormalnyWeb"/>
      </w:pPr>
    </w:p>
    <w:p w:rsidR="00A71A99" w:rsidRPr="00527E7E" w:rsidRDefault="00A71A99" w:rsidP="00A71A99">
      <w:pPr>
        <w:pStyle w:val="NormalnyWeb"/>
      </w:pPr>
    </w:p>
    <w:p w:rsidR="00A71A99" w:rsidRPr="00527E7E" w:rsidRDefault="00A71A99" w:rsidP="00A71A99">
      <w:pPr>
        <w:pStyle w:val="NormalnyWeb"/>
      </w:pPr>
    </w:p>
    <w:p w:rsidR="00A71A99" w:rsidRPr="00527E7E" w:rsidRDefault="00A71A99" w:rsidP="00A71A99">
      <w:pPr>
        <w:pStyle w:val="NormalnyWeb"/>
        <w:spacing w:after="0" w:afterAutospacing="0"/>
      </w:pPr>
    </w:p>
    <w:p w:rsidR="00A71A99" w:rsidRPr="00527E7E" w:rsidRDefault="00A71A99" w:rsidP="00A71A99">
      <w:pPr>
        <w:pStyle w:val="NormalnyWeb"/>
      </w:pPr>
    </w:p>
    <w:p w:rsidR="00A71A99" w:rsidRPr="00527E7E" w:rsidRDefault="00A71A99" w:rsidP="00A71A99">
      <w:pPr>
        <w:pStyle w:val="NormalnyWeb"/>
        <w:rPr>
          <w:rStyle w:val="Pogrubienie"/>
          <w:sz w:val="14"/>
          <w:szCs w:val="14"/>
        </w:rPr>
      </w:pPr>
    </w:p>
    <w:p w:rsidR="00A71A99" w:rsidRPr="00527E7E" w:rsidRDefault="00A71A99" w:rsidP="00A71A99">
      <w:pPr>
        <w:spacing w:before="100" w:beforeAutospacing="1" w:after="100" w:afterAutospacing="1"/>
        <w:rPr>
          <w:b/>
          <w:sz w:val="48"/>
          <w:szCs w:val="48"/>
        </w:rPr>
      </w:pPr>
    </w:p>
    <w:p w:rsidR="00A71A99" w:rsidRPr="00527E7E" w:rsidRDefault="00A71A99" w:rsidP="00A71A99">
      <w:pPr>
        <w:spacing w:before="100" w:beforeAutospacing="1" w:after="100" w:afterAutospacing="1"/>
        <w:rPr>
          <w:b/>
          <w:sz w:val="48"/>
          <w:szCs w:val="48"/>
        </w:rPr>
      </w:pPr>
    </w:p>
    <w:sectPr w:rsidR="00A71A99" w:rsidRPr="00527E7E" w:rsidSect="00A40598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456" w:rsidRDefault="00233456" w:rsidP="00527E7E">
      <w:r>
        <w:separator/>
      </w:r>
    </w:p>
  </w:endnote>
  <w:endnote w:type="continuationSeparator" w:id="0">
    <w:p w:rsidR="00233456" w:rsidRDefault="00233456" w:rsidP="00527E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51506"/>
      <w:docPartObj>
        <w:docPartGallery w:val="Page Numbers (Bottom of Page)"/>
        <w:docPartUnique/>
      </w:docPartObj>
    </w:sdtPr>
    <w:sdtContent>
      <w:p w:rsidR="00377873" w:rsidRPr="00C1746C" w:rsidRDefault="00377873" w:rsidP="00377873">
        <w:pPr>
          <w:pStyle w:val="Stopka"/>
          <w:pBdr>
            <w:top w:val="single" w:sz="1" w:space="1" w:color="000000"/>
            <w:left w:val="none" w:sz="0" w:space="0" w:color="000000"/>
            <w:bottom w:val="none" w:sz="0" w:space="0" w:color="000000"/>
            <w:right w:val="none" w:sz="0" w:space="0" w:color="000000"/>
          </w:pBdr>
          <w:tabs>
            <w:tab w:val="clear" w:pos="4536"/>
            <w:tab w:val="clear" w:pos="9072"/>
            <w:tab w:val="left" w:pos="1843"/>
            <w:tab w:val="right" w:pos="10207"/>
          </w:tabs>
          <w:jc w:val="right"/>
          <w:rPr>
            <w:rFonts w:ascii="Calibri" w:eastAsia="Calibri" w:hAnsi="Calibri"/>
            <w:sz w:val="16"/>
            <w:szCs w:val="16"/>
          </w:rPr>
        </w:pPr>
      </w:p>
      <w:p w:rsidR="00377873" w:rsidRPr="00C1746C" w:rsidRDefault="00377873" w:rsidP="00377873">
        <w:pPr>
          <w:pStyle w:val="Stopka"/>
          <w:pBdr>
            <w:top w:val="single" w:sz="1" w:space="1" w:color="000000"/>
            <w:left w:val="none" w:sz="0" w:space="0" w:color="000000"/>
            <w:bottom w:val="none" w:sz="0" w:space="0" w:color="000000"/>
            <w:right w:val="none" w:sz="0" w:space="0" w:color="000000"/>
          </w:pBdr>
          <w:tabs>
            <w:tab w:val="clear" w:pos="4536"/>
            <w:tab w:val="clear" w:pos="9072"/>
            <w:tab w:val="left" w:pos="1843"/>
            <w:tab w:val="right" w:pos="10207"/>
          </w:tabs>
          <w:jc w:val="right"/>
          <w:rPr>
            <w:rFonts w:ascii="Calibri" w:eastAsia="Calibri" w:hAnsi="Calibri"/>
            <w:sz w:val="16"/>
            <w:szCs w:val="16"/>
          </w:rPr>
        </w:pPr>
        <w:r>
          <w:rPr>
            <w:rFonts w:ascii="Calibri" w:eastAsia="Calibri" w:hAnsi="Calibri"/>
            <w:noProof/>
            <w:sz w:val="16"/>
            <w:szCs w:val="16"/>
          </w:rPr>
          <w:drawing>
            <wp:anchor distT="0" distB="0" distL="0" distR="0" simplePos="0" relativeHeight="251660288" behindDoc="0" locked="1" layoutInCell="1" allowOverlap="1">
              <wp:simplePos x="0" y="0"/>
              <wp:positionH relativeFrom="column">
                <wp:posOffset>273050</wp:posOffset>
              </wp:positionH>
              <wp:positionV relativeFrom="page">
                <wp:posOffset>9275445</wp:posOffset>
              </wp:positionV>
              <wp:extent cx="298450" cy="351155"/>
              <wp:effectExtent l="19050" t="0" r="6350" b="0"/>
              <wp:wrapSquare wrapText="largest"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8450" cy="3511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C1746C">
          <w:rPr>
            <w:rFonts w:ascii="Calibri" w:eastAsia="Calibri" w:hAnsi="Calibri"/>
            <w:sz w:val="16"/>
            <w:szCs w:val="16"/>
          </w:rPr>
          <w:t xml:space="preserve">Starostwo Powiatowe w Zduńskiej Woli, ul. Złotnickiego 25, 98-220 Zduńska Wola, tel. 43 823 22 04, 43 824 42 10 do 11, </w:t>
        </w:r>
      </w:p>
      <w:p w:rsidR="00377873" w:rsidRPr="00C1746C" w:rsidRDefault="00D871F6" w:rsidP="00377873">
        <w:pPr>
          <w:pStyle w:val="Stopka"/>
          <w:pBdr>
            <w:top w:val="single" w:sz="1" w:space="1" w:color="000000"/>
            <w:left w:val="none" w:sz="0" w:space="0" w:color="000000"/>
            <w:bottom w:val="none" w:sz="0" w:space="0" w:color="000000"/>
            <w:right w:val="none" w:sz="0" w:space="0" w:color="000000"/>
          </w:pBdr>
          <w:tabs>
            <w:tab w:val="clear" w:pos="4536"/>
            <w:tab w:val="clear" w:pos="9072"/>
            <w:tab w:val="left" w:pos="1843"/>
            <w:tab w:val="right" w:pos="10207"/>
          </w:tabs>
          <w:jc w:val="right"/>
          <w:rPr>
            <w:rFonts w:ascii="Calibri" w:eastAsia="Calibri" w:hAnsi="Calibri"/>
            <w:sz w:val="16"/>
            <w:szCs w:val="16"/>
          </w:rPr>
        </w:pPr>
        <w:r w:rsidRPr="00D871F6">
          <w:rPr>
            <w:rFonts w:asciiTheme="minorHAnsi" w:hAnsiTheme="minorHAnsi"/>
            <w:noProof/>
            <w:sz w:val="22"/>
            <w:szCs w:val="22"/>
            <w:lang w:eastAsia="zh-TW"/>
          </w:rPr>
          <w:pict>
            <v:rect id="_x0000_s7169" style="position:absolute;left:0;text-align:left;margin-left:545.8pt;margin-top:742.15pt;width:28.85pt;height:18.7pt;z-index:251658240;mso-position-horizontal-relative:page;mso-position-vertical-relative:page;v-text-anchor:middle" o:allowincell="f" filled="f" stroked="f">
              <v:textbox style="mso-next-textbox:#_x0000_s7169;mso-fit-shape-to-text:t">
                <w:txbxContent>
                  <w:p w:rsidR="00377873" w:rsidRPr="002A048E" w:rsidRDefault="00D871F6" w:rsidP="00377873">
                    <w:pPr>
                      <w:pStyle w:val="Stopka"/>
                      <w:rPr>
                        <w:sz w:val="20"/>
                        <w:szCs w:val="20"/>
                      </w:rPr>
                    </w:pPr>
                    <w:r w:rsidRPr="002A048E">
                      <w:rPr>
                        <w:sz w:val="20"/>
                        <w:szCs w:val="20"/>
                      </w:rPr>
                      <w:fldChar w:fldCharType="begin"/>
                    </w:r>
                    <w:r w:rsidR="00377873" w:rsidRPr="002A048E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2A048E">
                      <w:rPr>
                        <w:sz w:val="20"/>
                        <w:szCs w:val="20"/>
                      </w:rPr>
                      <w:fldChar w:fldCharType="separate"/>
                    </w:r>
                    <w:r w:rsidR="004D3C89">
                      <w:rPr>
                        <w:noProof/>
                        <w:sz w:val="20"/>
                        <w:szCs w:val="20"/>
                      </w:rPr>
                      <w:t>1</w:t>
                    </w:r>
                    <w:r w:rsidRPr="002A048E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  <w:proofErr w:type="spellStart"/>
        <w:r w:rsidR="00377873" w:rsidRPr="00C1746C">
          <w:rPr>
            <w:rFonts w:ascii="Calibri" w:eastAsia="Calibri" w:hAnsi="Calibri"/>
            <w:sz w:val="16"/>
            <w:szCs w:val="16"/>
          </w:rPr>
          <w:t>fax</w:t>
        </w:r>
        <w:proofErr w:type="spellEnd"/>
        <w:r w:rsidR="00377873" w:rsidRPr="00C1746C">
          <w:rPr>
            <w:rFonts w:ascii="Calibri" w:eastAsia="Calibri" w:hAnsi="Calibri"/>
            <w:sz w:val="16"/>
            <w:szCs w:val="16"/>
          </w:rPr>
          <w:t xml:space="preserve">: 43 824 42 50, e-mail: </w:t>
        </w:r>
        <w:hyperlink r:id="rId2" w:history="1">
          <w:r w:rsidR="00377873" w:rsidRPr="00C1746C">
            <w:rPr>
              <w:rFonts w:ascii="Calibri" w:eastAsia="Calibri" w:hAnsi="Calibri"/>
              <w:sz w:val="16"/>
            </w:rPr>
            <w:t>starostwo@powiatzdunskowolski.pl</w:t>
          </w:r>
        </w:hyperlink>
        <w:r w:rsidR="00377873" w:rsidRPr="00C1746C">
          <w:rPr>
            <w:rFonts w:ascii="Calibri" w:eastAsia="Calibri" w:hAnsi="Calibri"/>
            <w:sz w:val="16"/>
            <w:szCs w:val="16"/>
          </w:rPr>
          <w:t>, serwis informacyjny: http://www.powiatzdunskowolski.pl.</w:t>
        </w:r>
      </w:p>
      <w:p w:rsidR="00377873" w:rsidRDefault="00377873" w:rsidP="00377873">
        <w:pPr>
          <w:pStyle w:val="Stopka"/>
        </w:pPr>
      </w:p>
      <w:p w:rsidR="00377873" w:rsidRDefault="00377873" w:rsidP="00377873">
        <w:pPr>
          <w:pStyle w:val="Stopka"/>
        </w:pPr>
      </w:p>
      <w:p w:rsidR="008128E7" w:rsidRDefault="00D871F6">
        <w:pPr>
          <w:pStyle w:val="Stopka"/>
          <w:jc w:val="right"/>
        </w:pPr>
      </w:p>
    </w:sdtContent>
  </w:sdt>
  <w:p w:rsidR="008128E7" w:rsidRDefault="008128E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456" w:rsidRDefault="00233456" w:rsidP="00527E7E">
      <w:r>
        <w:separator/>
      </w:r>
    </w:p>
  </w:footnote>
  <w:footnote w:type="continuationSeparator" w:id="0">
    <w:p w:rsidR="00233456" w:rsidRDefault="00233456" w:rsidP="00527E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873" w:rsidRDefault="00377873" w:rsidP="00377873">
    <w:pPr>
      <w:pStyle w:val="Nagwek"/>
      <w:jc w:val="center"/>
    </w:pPr>
    <w:r w:rsidRPr="00377873">
      <w:rPr>
        <w:noProof/>
      </w:rPr>
      <w:drawing>
        <wp:inline distT="0" distB="0" distL="0" distR="0">
          <wp:extent cx="5153025" cy="800100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3025" cy="800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33217D8"/>
    <w:lvl w:ilvl="0">
      <w:numFmt w:val="bullet"/>
      <w:lvlText w:val="*"/>
      <w:lvlJc w:val="left"/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5456761"/>
    <w:multiLevelType w:val="multilevel"/>
    <w:tmpl w:val="62E69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6675953"/>
    <w:multiLevelType w:val="hybridMultilevel"/>
    <w:tmpl w:val="1F044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6E1B3E"/>
    <w:multiLevelType w:val="multilevel"/>
    <w:tmpl w:val="A1E8E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A827CC"/>
    <w:multiLevelType w:val="multilevel"/>
    <w:tmpl w:val="CAEE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C13C4C"/>
    <w:multiLevelType w:val="multilevel"/>
    <w:tmpl w:val="D7DED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3DC2003"/>
    <w:multiLevelType w:val="multilevel"/>
    <w:tmpl w:val="831C688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FC6F92"/>
    <w:multiLevelType w:val="multilevel"/>
    <w:tmpl w:val="18E0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6573EA7"/>
    <w:multiLevelType w:val="multilevel"/>
    <w:tmpl w:val="A32C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7263692"/>
    <w:multiLevelType w:val="multilevel"/>
    <w:tmpl w:val="778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B454DF"/>
    <w:multiLevelType w:val="multilevel"/>
    <w:tmpl w:val="4A9A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BC75308"/>
    <w:multiLevelType w:val="multilevel"/>
    <w:tmpl w:val="334C3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C995676"/>
    <w:multiLevelType w:val="multilevel"/>
    <w:tmpl w:val="50F2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E7C32D9"/>
    <w:multiLevelType w:val="multilevel"/>
    <w:tmpl w:val="C78CB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2F07D05"/>
    <w:multiLevelType w:val="multilevel"/>
    <w:tmpl w:val="E0F0E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59E64F3"/>
    <w:multiLevelType w:val="multilevel"/>
    <w:tmpl w:val="F600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9960B07"/>
    <w:multiLevelType w:val="multilevel"/>
    <w:tmpl w:val="7FE4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A106C74"/>
    <w:multiLevelType w:val="multilevel"/>
    <w:tmpl w:val="D2FA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CB66D6A"/>
    <w:multiLevelType w:val="multilevel"/>
    <w:tmpl w:val="B38E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FDC46A1"/>
    <w:multiLevelType w:val="multilevel"/>
    <w:tmpl w:val="A92A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4333E5B"/>
    <w:multiLevelType w:val="hybridMultilevel"/>
    <w:tmpl w:val="F8A8E56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0D12EC"/>
    <w:multiLevelType w:val="multilevel"/>
    <w:tmpl w:val="50C0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95832EF"/>
    <w:multiLevelType w:val="hybridMultilevel"/>
    <w:tmpl w:val="33582A30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421B3A"/>
    <w:multiLevelType w:val="hybridMultilevel"/>
    <w:tmpl w:val="63DEC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BA7DF6"/>
    <w:multiLevelType w:val="multilevel"/>
    <w:tmpl w:val="0FB63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D802632"/>
    <w:multiLevelType w:val="multilevel"/>
    <w:tmpl w:val="120243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E766FF4"/>
    <w:multiLevelType w:val="hybridMultilevel"/>
    <w:tmpl w:val="59D6E1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09304CC"/>
    <w:multiLevelType w:val="hybridMultilevel"/>
    <w:tmpl w:val="6298D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3A00628"/>
    <w:multiLevelType w:val="multilevel"/>
    <w:tmpl w:val="B6F2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55048F7"/>
    <w:multiLevelType w:val="multilevel"/>
    <w:tmpl w:val="C1C66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85C4252"/>
    <w:multiLevelType w:val="multilevel"/>
    <w:tmpl w:val="2754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49A33C21"/>
    <w:multiLevelType w:val="multilevel"/>
    <w:tmpl w:val="1898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9E946EA"/>
    <w:multiLevelType w:val="multilevel"/>
    <w:tmpl w:val="A7D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CD07F4C"/>
    <w:multiLevelType w:val="multilevel"/>
    <w:tmpl w:val="D60C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E5D12F2"/>
    <w:multiLevelType w:val="multilevel"/>
    <w:tmpl w:val="F804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EC34D56"/>
    <w:multiLevelType w:val="multilevel"/>
    <w:tmpl w:val="42D2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FED7289"/>
    <w:multiLevelType w:val="multilevel"/>
    <w:tmpl w:val="066E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9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2C62B86"/>
    <w:multiLevelType w:val="hybridMultilevel"/>
    <w:tmpl w:val="D1507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37D2EA1"/>
    <w:multiLevelType w:val="multilevel"/>
    <w:tmpl w:val="2096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39E206C"/>
    <w:multiLevelType w:val="multilevel"/>
    <w:tmpl w:val="2E14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6C209E3"/>
    <w:multiLevelType w:val="hybridMultilevel"/>
    <w:tmpl w:val="D1507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7B758B9"/>
    <w:multiLevelType w:val="multilevel"/>
    <w:tmpl w:val="E6A85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7C97876"/>
    <w:multiLevelType w:val="multilevel"/>
    <w:tmpl w:val="22E28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9B24F07"/>
    <w:multiLevelType w:val="multilevel"/>
    <w:tmpl w:val="F2043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A5C4797"/>
    <w:multiLevelType w:val="multilevel"/>
    <w:tmpl w:val="5600D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A5F2C5F"/>
    <w:multiLevelType w:val="multilevel"/>
    <w:tmpl w:val="EF9A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A9841AA"/>
    <w:multiLevelType w:val="multilevel"/>
    <w:tmpl w:val="9C96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D820A54"/>
    <w:multiLevelType w:val="multilevel"/>
    <w:tmpl w:val="F638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5647777"/>
    <w:multiLevelType w:val="multilevel"/>
    <w:tmpl w:val="D342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5C170BA"/>
    <w:multiLevelType w:val="multilevel"/>
    <w:tmpl w:val="A296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5D73C9B"/>
    <w:multiLevelType w:val="multilevel"/>
    <w:tmpl w:val="AD342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726706A"/>
    <w:multiLevelType w:val="multilevel"/>
    <w:tmpl w:val="D3D8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C6C3E98"/>
    <w:multiLevelType w:val="multilevel"/>
    <w:tmpl w:val="3AE83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0A06F51"/>
    <w:multiLevelType w:val="multilevel"/>
    <w:tmpl w:val="73FA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3A43148"/>
    <w:multiLevelType w:val="multilevel"/>
    <w:tmpl w:val="AAAAED3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4577990"/>
    <w:multiLevelType w:val="multilevel"/>
    <w:tmpl w:val="B6B26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7E26088"/>
    <w:multiLevelType w:val="multilevel"/>
    <w:tmpl w:val="355C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B0C3C21"/>
    <w:multiLevelType w:val="multilevel"/>
    <w:tmpl w:val="EFC61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DF442D1"/>
    <w:multiLevelType w:val="multilevel"/>
    <w:tmpl w:val="3DE4B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EDE700C"/>
    <w:multiLevelType w:val="multilevel"/>
    <w:tmpl w:val="B99AD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F5E1D39"/>
    <w:multiLevelType w:val="multilevel"/>
    <w:tmpl w:val="8A0ED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6"/>
  </w:num>
  <w:num w:numId="3">
    <w:abstractNumId w:val="43"/>
  </w:num>
  <w:num w:numId="4">
    <w:abstractNumId w:val="4"/>
  </w:num>
  <w:num w:numId="5">
    <w:abstractNumId w:val="1"/>
  </w:num>
  <w:num w:numId="6">
    <w:abstractNumId w:val="65"/>
  </w:num>
  <w:num w:numId="7">
    <w:abstractNumId w:val="9"/>
  </w:num>
  <w:num w:numId="8">
    <w:abstractNumId w:val="40"/>
  </w:num>
  <w:num w:numId="9">
    <w:abstractNumId w:val="31"/>
  </w:num>
  <w:num w:numId="10">
    <w:abstractNumId w:val="25"/>
  </w:num>
  <w:num w:numId="11">
    <w:abstractNumId w:val="7"/>
  </w:num>
  <w:num w:numId="12">
    <w:abstractNumId w:val="3"/>
  </w:num>
  <w:num w:numId="13">
    <w:abstractNumId w:val="5"/>
  </w:num>
  <w:num w:numId="14">
    <w:abstractNumId w:val="6"/>
  </w:num>
  <w:num w:numId="15">
    <w:abstractNumId w:val="39"/>
  </w:num>
  <w:num w:numId="16">
    <w:abstractNumId w:val="16"/>
  </w:num>
  <w:num w:numId="17">
    <w:abstractNumId w:val="62"/>
  </w:num>
  <w:num w:numId="18">
    <w:abstractNumId w:val="17"/>
  </w:num>
  <w:num w:numId="19">
    <w:abstractNumId w:val="23"/>
  </w:num>
  <w:num w:numId="20">
    <w:abstractNumId w:val="51"/>
  </w:num>
  <w:num w:numId="21">
    <w:abstractNumId w:val="66"/>
  </w:num>
  <w:num w:numId="22">
    <w:abstractNumId w:val="47"/>
  </w:num>
  <w:num w:numId="23">
    <w:abstractNumId w:val="15"/>
  </w:num>
  <w:num w:numId="24">
    <w:abstractNumId w:val="64"/>
  </w:num>
  <w:num w:numId="25">
    <w:abstractNumId w:val="48"/>
  </w:num>
  <w:num w:numId="26">
    <w:abstractNumId w:val="45"/>
  </w:num>
  <w:num w:numId="27">
    <w:abstractNumId w:val="54"/>
  </w:num>
  <w:num w:numId="28">
    <w:abstractNumId w:val="55"/>
  </w:num>
  <w:num w:numId="29">
    <w:abstractNumId w:val="41"/>
  </w:num>
  <w:num w:numId="30">
    <w:abstractNumId w:val="13"/>
  </w:num>
  <w:num w:numId="31">
    <w:abstractNumId w:val="10"/>
  </w:num>
  <w:num w:numId="32">
    <w:abstractNumId w:val="57"/>
  </w:num>
  <w:num w:numId="33">
    <w:abstractNumId w:val="30"/>
  </w:num>
  <w:num w:numId="34">
    <w:abstractNumId w:val="35"/>
  </w:num>
  <w:num w:numId="35">
    <w:abstractNumId w:val="53"/>
  </w:num>
  <w:num w:numId="36">
    <w:abstractNumId w:val="24"/>
  </w:num>
  <w:num w:numId="37">
    <w:abstractNumId w:val="11"/>
  </w:num>
  <w:num w:numId="38">
    <w:abstractNumId w:val="63"/>
  </w:num>
  <w:num w:numId="39">
    <w:abstractNumId w:val="49"/>
  </w:num>
  <w:num w:numId="40">
    <w:abstractNumId w:val="61"/>
  </w:num>
  <w:num w:numId="41">
    <w:abstractNumId w:val="19"/>
  </w:num>
  <w:num w:numId="42">
    <w:abstractNumId w:val="38"/>
  </w:num>
  <w:num w:numId="43">
    <w:abstractNumId w:val="52"/>
  </w:num>
  <w:num w:numId="44">
    <w:abstractNumId w:val="14"/>
  </w:num>
  <w:num w:numId="45">
    <w:abstractNumId w:val="50"/>
  </w:num>
  <w:num w:numId="46">
    <w:abstractNumId w:val="37"/>
  </w:num>
  <w:num w:numId="47">
    <w:abstractNumId w:val="59"/>
  </w:num>
  <w:num w:numId="48">
    <w:abstractNumId w:val="58"/>
  </w:num>
  <w:num w:numId="49">
    <w:abstractNumId w:val="44"/>
  </w:num>
  <w:num w:numId="50">
    <w:abstractNumId w:val="34"/>
  </w:num>
  <w:num w:numId="51">
    <w:abstractNumId w:val="21"/>
  </w:num>
  <w:num w:numId="52">
    <w:abstractNumId w:val="36"/>
  </w:num>
  <w:num w:numId="53">
    <w:abstractNumId w:val="18"/>
  </w:num>
  <w:num w:numId="54">
    <w:abstractNumId w:val="29"/>
  </w:num>
  <w:num w:numId="55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56">
    <w:abstractNumId w:val="26"/>
  </w:num>
  <w:num w:numId="57">
    <w:abstractNumId w:val="56"/>
  </w:num>
  <w:num w:numId="58">
    <w:abstractNumId w:val="33"/>
  </w:num>
  <w:num w:numId="59">
    <w:abstractNumId w:val="28"/>
  </w:num>
  <w:num w:numId="60">
    <w:abstractNumId w:val="22"/>
  </w:num>
  <w:num w:numId="61">
    <w:abstractNumId w:val="42"/>
  </w:num>
  <w:num w:numId="62">
    <w:abstractNumId w:val="27"/>
  </w:num>
  <w:num w:numId="63">
    <w:abstractNumId w:val="20"/>
  </w:num>
  <w:num w:numId="64">
    <w:abstractNumId w:val="32"/>
  </w:num>
  <w:num w:numId="65">
    <w:abstractNumId w:val="8"/>
  </w:num>
  <w:num w:numId="66">
    <w:abstractNumId w:val="12"/>
  </w:num>
  <w:num w:numId="67">
    <w:abstractNumId w:val="60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hdrShapeDefaults>
    <o:shapedefaults v:ext="edit" spidmax="12290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E60C00"/>
    <w:rsid w:val="00065A85"/>
    <w:rsid w:val="00073720"/>
    <w:rsid w:val="000854A0"/>
    <w:rsid w:val="00095679"/>
    <w:rsid w:val="000A3319"/>
    <w:rsid w:val="000D07C2"/>
    <w:rsid w:val="000E0919"/>
    <w:rsid w:val="001364A2"/>
    <w:rsid w:val="0014632E"/>
    <w:rsid w:val="00154E13"/>
    <w:rsid w:val="001A1F60"/>
    <w:rsid w:val="001A7478"/>
    <w:rsid w:val="001A7D88"/>
    <w:rsid w:val="001C7599"/>
    <w:rsid w:val="001D6BD0"/>
    <w:rsid w:val="001F24A6"/>
    <w:rsid w:val="002009EC"/>
    <w:rsid w:val="0022248F"/>
    <w:rsid w:val="00233456"/>
    <w:rsid w:val="00245393"/>
    <w:rsid w:val="00277EA2"/>
    <w:rsid w:val="00285ED8"/>
    <w:rsid w:val="002918AA"/>
    <w:rsid w:val="002C477C"/>
    <w:rsid w:val="002E751B"/>
    <w:rsid w:val="00306813"/>
    <w:rsid w:val="003242AC"/>
    <w:rsid w:val="00356C44"/>
    <w:rsid w:val="0036622C"/>
    <w:rsid w:val="003726C4"/>
    <w:rsid w:val="00377873"/>
    <w:rsid w:val="00382608"/>
    <w:rsid w:val="00397A41"/>
    <w:rsid w:val="003A59FC"/>
    <w:rsid w:val="003B766A"/>
    <w:rsid w:val="003C2E2F"/>
    <w:rsid w:val="00414AD8"/>
    <w:rsid w:val="00415558"/>
    <w:rsid w:val="00424D61"/>
    <w:rsid w:val="00441539"/>
    <w:rsid w:val="004437CC"/>
    <w:rsid w:val="0046313D"/>
    <w:rsid w:val="00472524"/>
    <w:rsid w:val="004B4A97"/>
    <w:rsid w:val="004D0FBC"/>
    <w:rsid w:val="004D3C89"/>
    <w:rsid w:val="004F3D0E"/>
    <w:rsid w:val="004F4040"/>
    <w:rsid w:val="00527E7E"/>
    <w:rsid w:val="005929D3"/>
    <w:rsid w:val="005C1B36"/>
    <w:rsid w:val="00616E6A"/>
    <w:rsid w:val="00637C8B"/>
    <w:rsid w:val="00653840"/>
    <w:rsid w:val="0068351B"/>
    <w:rsid w:val="0068534F"/>
    <w:rsid w:val="006A190D"/>
    <w:rsid w:val="006A26DF"/>
    <w:rsid w:val="006A465C"/>
    <w:rsid w:val="006A5137"/>
    <w:rsid w:val="006B736B"/>
    <w:rsid w:val="006C77BC"/>
    <w:rsid w:val="006D2E5B"/>
    <w:rsid w:val="006E4DF4"/>
    <w:rsid w:val="007045D7"/>
    <w:rsid w:val="0072122E"/>
    <w:rsid w:val="00723A2D"/>
    <w:rsid w:val="00740A65"/>
    <w:rsid w:val="007757BF"/>
    <w:rsid w:val="007A1963"/>
    <w:rsid w:val="007D5947"/>
    <w:rsid w:val="007E53A9"/>
    <w:rsid w:val="00801594"/>
    <w:rsid w:val="00810D2F"/>
    <w:rsid w:val="0081164A"/>
    <w:rsid w:val="008128E7"/>
    <w:rsid w:val="008166D5"/>
    <w:rsid w:val="00822FE9"/>
    <w:rsid w:val="008232E8"/>
    <w:rsid w:val="008254B8"/>
    <w:rsid w:val="00826F03"/>
    <w:rsid w:val="0086724C"/>
    <w:rsid w:val="0088329B"/>
    <w:rsid w:val="00897ACE"/>
    <w:rsid w:val="008A72BC"/>
    <w:rsid w:val="008C430A"/>
    <w:rsid w:val="009016E7"/>
    <w:rsid w:val="00915A9B"/>
    <w:rsid w:val="00977536"/>
    <w:rsid w:val="00980B6A"/>
    <w:rsid w:val="0099309F"/>
    <w:rsid w:val="009F04FA"/>
    <w:rsid w:val="009F41DA"/>
    <w:rsid w:val="00A13BBE"/>
    <w:rsid w:val="00A34B52"/>
    <w:rsid w:val="00A40598"/>
    <w:rsid w:val="00A570AD"/>
    <w:rsid w:val="00A57162"/>
    <w:rsid w:val="00A63397"/>
    <w:rsid w:val="00A71A99"/>
    <w:rsid w:val="00AA06F8"/>
    <w:rsid w:val="00AA446D"/>
    <w:rsid w:val="00AD7FAB"/>
    <w:rsid w:val="00AF4B59"/>
    <w:rsid w:val="00B02416"/>
    <w:rsid w:val="00BA34F8"/>
    <w:rsid w:val="00BA4C7F"/>
    <w:rsid w:val="00BE6AC8"/>
    <w:rsid w:val="00C00A9F"/>
    <w:rsid w:val="00C11F7B"/>
    <w:rsid w:val="00C137D0"/>
    <w:rsid w:val="00C33CD7"/>
    <w:rsid w:val="00C675DE"/>
    <w:rsid w:val="00C842F6"/>
    <w:rsid w:val="00C910E2"/>
    <w:rsid w:val="00C93BCD"/>
    <w:rsid w:val="00CB7F4A"/>
    <w:rsid w:val="00CC0575"/>
    <w:rsid w:val="00CD271D"/>
    <w:rsid w:val="00D01500"/>
    <w:rsid w:val="00D03432"/>
    <w:rsid w:val="00D06AD2"/>
    <w:rsid w:val="00D10D75"/>
    <w:rsid w:val="00D111F0"/>
    <w:rsid w:val="00D13F5A"/>
    <w:rsid w:val="00D37569"/>
    <w:rsid w:val="00D644C9"/>
    <w:rsid w:val="00D767AB"/>
    <w:rsid w:val="00D871F6"/>
    <w:rsid w:val="00DA1BDB"/>
    <w:rsid w:val="00E07C4B"/>
    <w:rsid w:val="00E22BA0"/>
    <w:rsid w:val="00E33899"/>
    <w:rsid w:val="00E46E7A"/>
    <w:rsid w:val="00E54D6A"/>
    <w:rsid w:val="00E551B6"/>
    <w:rsid w:val="00E6069B"/>
    <w:rsid w:val="00E60C00"/>
    <w:rsid w:val="00E73D51"/>
    <w:rsid w:val="00E8459E"/>
    <w:rsid w:val="00E84829"/>
    <w:rsid w:val="00E96243"/>
    <w:rsid w:val="00EA723B"/>
    <w:rsid w:val="00EC0AC6"/>
    <w:rsid w:val="00EE1962"/>
    <w:rsid w:val="00EE2C48"/>
    <w:rsid w:val="00EE461A"/>
    <w:rsid w:val="00EF365D"/>
    <w:rsid w:val="00EF6463"/>
    <w:rsid w:val="00F46BC4"/>
    <w:rsid w:val="00F6507C"/>
    <w:rsid w:val="00F702E5"/>
    <w:rsid w:val="00F826F2"/>
    <w:rsid w:val="00F82AD1"/>
    <w:rsid w:val="00F934AB"/>
    <w:rsid w:val="00FA4B22"/>
    <w:rsid w:val="00FA641C"/>
    <w:rsid w:val="00FB2779"/>
    <w:rsid w:val="00FC76B8"/>
    <w:rsid w:val="00FD7C3C"/>
    <w:rsid w:val="00FE1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0C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E60C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6622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4539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196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0C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C0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60C0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245393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453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24539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45393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245393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3662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19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Nagwek10">
    <w:name w:val="Nagłówek1"/>
    <w:basedOn w:val="Normalny"/>
    <w:rsid w:val="003A59FC"/>
    <w:pPr>
      <w:spacing w:before="100" w:beforeAutospacing="1" w:after="100" w:afterAutospacing="1"/>
    </w:pPr>
  </w:style>
  <w:style w:type="character" w:customStyle="1" w:styleId="open-sans-semibold">
    <w:name w:val="open-sans-semibold"/>
    <w:basedOn w:val="Domylnaczcionkaakapitu"/>
    <w:rsid w:val="003A59FC"/>
  </w:style>
  <w:style w:type="character" w:customStyle="1" w:styleId="produktnazwa">
    <w:name w:val="produkt_nazwa"/>
    <w:basedOn w:val="Domylnaczcionkaakapitu"/>
    <w:rsid w:val="001A7478"/>
  </w:style>
  <w:style w:type="character" w:customStyle="1" w:styleId="apple-converted-space">
    <w:name w:val="apple-converted-space"/>
    <w:basedOn w:val="Domylnaczcionkaakapitu"/>
    <w:rsid w:val="001A7478"/>
  </w:style>
  <w:style w:type="character" w:customStyle="1" w:styleId="productshortdescription">
    <w:name w:val="productshortdescription"/>
    <w:basedOn w:val="Domylnaczcionkaakapitu"/>
    <w:rsid w:val="000A3319"/>
  </w:style>
  <w:style w:type="character" w:styleId="Uwydatnienie">
    <w:name w:val="Emphasis"/>
    <w:basedOn w:val="Domylnaczcionkaakapitu"/>
    <w:uiPriority w:val="20"/>
    <w:qFormat/>
    <w:rsid w:val="00A63397"/>
    <w:rPr>
      <w:i/>
      <w:iCs/>
    </w:rPr>
  </w:style>
  <w:style w:type="paragraph" w:customStyle="1" w:styleId="H4">
    <w:name w:val="H4"/>
    <w:basedOn w:val="Normalny"/>
    <w:next w:val="Normalny"/>
    <w:uiPriority w:val="99"/>
    <w:rsid w:val="00D644C9"/>
    <w:pPr>
      <w:keepNext/>
      <w:widowControl w:val="0"/>
      <w:autoSpaceDE w:val="0"/>
      <w:autoSpaceDN w:val="0"/>
      <w:adjustRightInd w:val="0"/>
      <w:spacing w:before="100" w:after="100"/>
      <w:outlineLvl w:val="4"/>
    </w:pPr>
    <w:rPr>
      <w:rFonts w:eastAsiaTheme="minorHAnsi"/>
      <w:b/>
      <w:bCs/>
      <w:lang w:eastAsia="en-US"/>
    </w:rPr>
  </w:style>
  <w:style w:type="character" w:customStyle="1" w:styleId="auto-style4">
    <w:name w:val="auto-style4"/>
    <w:basedOn w:val="Domylnaczcionkaakapitu"/>
    <w:rsid w:val="00EF365D"/>
  </w:style>
  <w:style w:type="paragraph" w:styleId="Nagwek">
    <w:name w:val="header"/>
    <w:basedOn w:val="Normalny"/>
    <w:link w:val="NagwekZnak"/>
    <w:uiPriority w:val="99"/>
    <w:semiHidden/>
    <w:unhideWhenUsed/>
    <w:rsid w:val="00527E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27E7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27E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27E7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0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arostwo@powiatzdunskowolski.pl" TargetMode="External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9DB3AF-C0AF-4F73-B128-28065F1AC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1766</Words>
  <Characters>10600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W-Piegat</cp:lastModifiedBy>
  <cp:revision>2</cp:revision>
  <cp:lastPrinted>2017-08-09T06:45:00Z</cp:lastPrinted>
  <dcterms:created xsi:type="dcterms:W3CDTF">2017-09-08T09:07:00Z</dcterms:created>
  <dcterms:modified xsi:type="dcterms:W3CDTF">2017-09-08T09:07:00Z</dcterms:modified>
</cp:coreProperties>
</file>